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3070"/>
        <w:gridCol w:w="3071"/>
        <w:gridCol w:w="3071"/>
      </w:tblGrid>
      <w:tr w:rsidR="00B04B6D" w:rsidTr="00B04B6D">
        <w:tc>
          <w:tcPr>
            <w:tcW w:w="3070" w:type="dxa"/>
          </w:tcPr>
          <w:p w:rsidR="00B04B6D" w:rsidRPr="00886FA0" w:rsidRDefault="00B04B6D" w:rsidP="00EE1243">
            <w:pPr>
              <w:jc w:val="center"/>
              <w:rPr>
                <w:rFonts w:ascii="Cambria" w:hAnsi="Cambria"/>
                <w:b/>
                <w:color w:val="0070C0"/>
                <w:sz w:val="32"/>
                <w:szCs w:val="32"/>
                <w:shd w:val="clear" w:color="auto" w:fill="FFFFFF"/>
              </w:rPr>
            </w:pPr>
          </w:p>
        </w:tc>
        <w:tc>
          <w:tcPr>
            <w:tcW w:w="3071" w:type="dxa"/>
          </w:tcPr>
          <w:p w:rsidR="00B04B6D" w:rsidRPr="00886FA0" w:rsidRDefault="00886FA0" w:rsidP="00EE1243">
            <w:pPr>
              <w:jc w:val="center"/>
              <w:rPr>
                <w:rFonts w:ascii="Cambria" w:hAnsi="Cambria"/>
                <w:b/>
                <w:color w:val="0070C0"/>
                <w:sz w:val="32"/>
                <w:szCs w:val="32"/>
                <w:shd w:val="clear" w:color="auto" w:fill="FFFFFF"/>
              </w:rPr>
            </w:pPr>
            <w:r w:rsidRPr="008D692E">
              <w:rPr>
                <w:b/>
                <w:color w:val="0070C0"/>
                <w:szCs w:val="24"/>
              </w:rPr>
              <w:t>KİŞİSEL VERİ SAKLAMA, İMHA VE ANONİMLEŞTİRME POLİTİKASI</w:t>
            </w:r>
          </w:p>
        </w:tc>
        <w:tc>
          <w:tcPr>
            <w:tcW w:w="3071" w:type="dxa"/>
          </w:tcPr>
          <w:p w:rsidR="00886FA0" w:rsidRDefault="00886FA0" w:rsidP="00EE1243">
            <w:pPr>
              <w:jc w:val="center"/>
            </w:pPr>
          </w:p>
          <w:p w:rsidR="00B04B6D" w:rsidRDefault="00886FA0" w:rsidP="00EE1243">
            <w:pPr>
              <w:jc w:val="center"/>
              <w:rPr>
                <w:rFonts w:ascii="Cambria" w:hAnsi="Cambria"/>
                <w:b/>
                <w:color w:val="0070C0"/>
                <w:sz w:val="32"/>
                <w:szCs w:val="32"/>
                <w:shd w:val="clear" w:color="auto" w:fill="FFFFFF"/>
              </w:rPr>
            </w:pPr>
            <w:proofErr w:type="gramStart"/>
            <w:r>
              <w:t>Sayfa :1</w:t>
            </w:r>
            <w:proofErr w:type="gramEnd"/>
            <w:r>
              <w:t>/1</w:t>
            </w:r>
            <w:r w:rsidR="00EC1FD2">
              <w:t>2</w:t>
            </w:r>
          </w:p>
        </w:tc>
      </w:tr>
      <w:tr w:rsidR="00B04B6D" w:rsidTr="00B04B6D">
        <w:tc>
          <w:tcPr>
            <w:tcW w:w="3070" w:type="dxa"/>
          </w:tcPr>
          <w:p w:rsidR="00B04B6D" w:rsidRDefault="00886FA0" w:rsidP="00886FA0">
            <w:pPr>
              <w:jc w:val="center"/>
              <w:rPr>
                <w:rFonts w:ascii="Cambria" w:hAnsi="Cambria"/>
                <w:b/>
                <w:color w:val="0070C0"/>
                <w:sz w:val="32"/>
                <w:szCs w:val="32"/>
                <w:shd w:val="clear" w:color="auto" w:fill="FFFFFF"/>
              </w:rPr>
            </w:pPr>
            <w:proofErr w:type="spellStart"/>
            <w:r>
              <w:t>Polatdemir</w:t>
            </w:r>
            <w:proofErr w:type="spellEnd"/>
            <w:r>
              <w:t xml:space="preserve"> Turizm Ticaret A.Ş.</w:t>
            </w:r>
          </w:p>
        </w:tc>
        <w:tc>
          <w:tcPr>
            <w:tcW w:w="3071" w:type="dxa"/>
          </w:tcPr>
          <w:p w:rsidR="00B04B6D" w:rsidRDefault="00665FC5" w:rsidP="00EE1243">
            <w:pPr>
              <w:jc w:val="center"/>
              <w:rPr>
                <w:rFonts w:ascii="Cambria" w:hAnsi="Cambria"/>
                <w:b/>
                <w:color w:val="0070C0"/>
                <w:sz w:val="32"/>
                <w:szCs w:val="32"/>
                <w:shd w:val="clear" w:color="auto" w:fill="FFFFFF"/>
              </w:rPr>
            </w:pPr>
            <w:r>
              <w:t>Doküman Tarihi: 1.11</w:t>
            </w:r>
            <w:r w:rsidR="00886FA0">
              <w:t>.2019 Versiyon: 1</w:t>
            </w:r>
          </w:p>
        </w:tc>
        <w:tc>
          <w:tcPr>
            <w:tcW w:w="3071" w:type="dxa"/>
          </w:tcPr>
          <w:p w:rsidR="00B04B6D" w:rsidRDefault="00886FA0" w:rsidP="00EE1243">
            <w:pPr>
              <w:jc w:val="center"/>
              <w:rPr>
                <w:rFonts w:ascii="Cambria" w:hAnsi="Cambria"/>
                <w:b/>
                <w:color w:val="0070C0"/>
                <w:sz w:val="32"/>
                <w:szCs w:val="32"/>
                <w:shd w:val="clear" w:color="auto" w:fill="FFFFFF"/>
              </w:rPr>
            </w:pPr>
            <w:r>
              <w:t>Kişisel Veri Saklama, İmha ve Anonimleştirme Politikası</w:t>
            </w:r>
          </w:p>
        </w:tc>
      </w:tr>
    </w:tbl>
    <w:p w:rsidR="00886FA0" w:rsidRDefault="00886FA0" w:rsidP="00EE1243">
      <w:pPr>
        <w:shd w:val="clear" w:color="auto" w:fill="FFFFFF"/>
        <w:jc w:val="both"/>
        <w:rPr>
          <w:rFonts w:ascii="Cambria" w:hAnsi="Cambria"/>
          <w:b/>
          <w:color w:val="0070C0"/>
          <w:sz w:val="32"/>
          <w:szCs w:val="32"/>
          <w:shd w:val="clear" w:color="auto" w:fill="FFFFFF"/>
        </w:rPr>
      </w:pPr>
    </w:p>
    <w:p w:rsidR="00886FA0" w:rsidRDefault="00886FA0" w:rsidP="00EE1243">
      <w:pPr>
        <w:shd w:val="clear" w:color="auto" w:fill="FFFFFF"/>
        <w:jc w:val="both"/>
        <w:rPr>
          <w:rFonts w:ascii="Cambria" w:hAnsi="Cambria"/>
          <w:b/>
          <w:color w:val="0070C0"/>
          <w:sz w:val="32"/>
          <w:szCs w:val="32"/>
          <w:shd w:val="clear" w:color="auto" w:fill="FFFFFF"/>
        </w:rPr>
      </w:pPr>
    </w:p>
    <w:p w:rsidR="00886FA0" w:rsidRDefault="00886FA0" w:rsidP="00EE1243">
      <w:pPr>
        <w:shd w:val="clear" w:color="auto" w:fill="FFFFFF"/>
        <w:jc w:val="both"/>
        <w:rPr>
          <w:rFonts w:ascii="Cambria" w:hAnsi="Cambria"/>
          <w:b/>
          <w:color w:val="0070C0"/>
          <w:sz w:val="32"/>
          <w:szCs w:val="32"/>
          <w:shd w:val="clear" w:color="auto" w:fill="FFFFFF"/>
        </w:rPr>
      </w:pPr>
    </w:p>
    <w:p w:rsidR="000B7B41" w:rsidRDefault="008D692E" w:rsidP="00EE1243">
      <w:pPr>
        <w:shd w:val="clear" w:color="auto" w:fill="FFFFFF"/>
        <w:jc w:val="both"/>
        <w:rPr>
          <w:b/>
          <w:color w:val="0070C0"/>
        </w:rPr>
      </w:pPr>
      <w:r>
        <w:t xml:space="preserve">                               </w:t>
      </w:r>
      <w:r w:rsidRPr="008D692E">
        <w:rPr>
          <w:b/>
          <w:color w:val="0070C0"/>
        </w:rPr>
        <w:t>Kişisel Veri Saklama, İmha ve Anonimleştirme Politikası</w:t>
      </w:r>
      <w:r w:rsidR="000B7B41">
        <w:rPr>
          <w:b/>
          <w:color w:val="0070C0"/>
        </w:rPr>
        <w:t xml:space="preserve">                                                               </w:t>
      </w:r>
    </w:p>
    <w:p w:rsidR="002969B0" w:rsidRDefault="002969B0" w:rsidP="00EE1243">
      <w:pPr>
        <w:shd w:val="clear" w:color="auto" w:fill="FFFFFF"/>
        <w:jc w:val="both"/>
        <w:rPr>
          <w:b/>
          <w:color w:val="0070C0"/>
        </w:rPr>
      </w:pPr>
    </w:p>
    <w:p w:rsidR="008D692E" w:rsidRPr="008D692E" w:rsidRDefault="008D692E" w:rsidP="00EE1243">
      <w:pPr>
        <w:shd w:val="clear" w:color="auto" w:fill="FFFFFF"/>
        <w:jc w:val="both"/>
        <w:rPr>
          <w:b/>
          <w:color w:val="0070C0"/>
        </w:rPr>
      </w:pPr>
    </w:p>
    <w:tbl>
      <w:tblPr>
        <w:tblStyle w:val="TabloKlavuzu"/>
        <w:tblW w:w="0" w:type="auto"/>
        <w:tblLook w:val="04A0"/>
      </w:tblPr>
      <w:tblGrid>
        <w:gridCol w:w="4606"/>
        <w:gridCol w:w="4606"/>
      </w:tblGrid>
      <w:tr w:rsidR="008D692E" w:rsidRPr="008D692E" w:rsidTr="008D692E">
        <w:tc>
          <w:tcPr>
            <w:tcW w:w="4606" w:type="dxa"/>
          </w:tcPr>
          <w:p w:rsidR="008D692E" w:rsidRDefault="008D692E" w:rsidP="00EE1243">
            <w:pPr>
              <w:jc w:val="both"/>
              <w:rPr>
                <w:b/>
              </w:rPr>
            </w:pPr>
          </w:p>
          <w:p w:rsidR="008D692E" w:rsidRDefault="008D692E" w:rsidP="00EE1243">
            <w:pPr>
              <w:jc w:val="both"/>
              <w:rPr>
                <w:b/>
              </w:rPr>
            </w:pPr>
            <w:r w:rsidRPr="008D692E">
              <w:rPr>
                <w:b/>
              </w:rPr>
              <w:t>Doküman Adı:</w:t>
            </w:r>
          </w:p>
          <w:p w:rsidR="008D692E" w:rsidRPr="008D692E" w:rsidRDefault="008D692E" w:rsidP="00EE1243">
            <w:pPr>
              <w:jc w:val="both"/>
              <w:rPr>
                <w:b/>
                <w:color w:val="0070C0"/>
              </w:rPr>
            </w:pPr>
          </w:p>
        </w:tc>
        <w:tc>
          <w:tcPr>
            <w:tcW w:w="4606" w:type="dxa"/>
          </w:tcPr>
          <w:p w:rsidR="008D692E" w:rsidRDefault="008D692E" w:rsidP="00EE1243">
            <w:pPr>
              <w:jc w:val="both"/>
              <w:rPr>
                <w:b/>
                <w:color w:val="0070C0"/>
              </w:rPr>
            </w:pPr>
          </w:p>
          <w:p w:rsidR="008D692E" w:rsidRPr="008D692E" w:rsidRDefault="008D692E" w:rsidP="00EE1243">
            <w:pPr>
              <w:jc w:val="both"/>
              <w:rPr>
                <w:b/>
                <w:color w:val="0070C0"/>
              </w:rPr>
            </w:pPr>
            <w:r>
              <w:t>Kişisel Veri Saklama, İmha ve Anonimleştirme Politikası</w:t>
            </w:r>
          </w:p>
        </w:tc>
      </w:tr>
      <w:tr w:rsidR="008D692E" w:rsidTr="008D692E">
        <w:trPr>
          <w:trHeight w:val="300"/>
        </w:trPr>
        <w:tc>
          <w:tcPr>
            <w:tcW w:w="4606" w:type="dxa"/>
          </w:tcPr>
          <w:p w:rsidR="008D692E" w:rsidRDefault="008D692E" w:rsidP="00EE1243">
            <w:pPr>
              <w:jc w:val="both"/>
              <w:rPr>
                <w:b/>
              </w:rPr>
            </w:pPr>
          </w:p>
          <w:p w:rsidR="008D692E" w:rsidRDefault="008D692E" w:rsidP="00EE1243">
            <w:pPr>
              <w:jc w:val="both"/>
              <w:rPr>
                <w:b/>
              </w:rPr>
            </w:pPr>
            <w:r w:rsidRPr="008D692E">
              <w:rPr>
                <w:b/>
              </w:rPr>
              <w:t>Doküman İçeriği:</w:t>
            </w:r>
          </w:p>
          <w:p w:rsidR="008D692E" w:rsidRPr="008D692E" w:rsidRDefault="008D692E" w:rsidP="00EE1243">
            <w:pPr>
              <w:jc w:val="both"/>
              <w:rPr>
                <w:b/>
                <w:color w:val="0070C0"/>
              </w:rPr>
            </w:pPr>
          </w:p>
        </w:tc>
        <w:tc>
          <w:tcPr>
            <w:tcW w:w="4606" w:type="dxa"/>
          </w:tcPr>
          <w:p w:rsidR="008D692E" w:rsidRDefault="008D692E" w:rsidP="00EE1243">
            <w:pPr>
              <w:jc w:val="both"/>
              <w:rPr>
                <w:b/>
                <w:color w:val="0070C0"/>
              </w:rPr>
            </w:pPr>
          </w:p>
          <w:p w:rsidR="008D692E" w:rsidRDefault="008D692E" w:rsidP="00EE1243">
            <w:pPr>
              <w:jc w:val="both"/>
              <w:rPr>
                <w:b/>
                <w:color w:val="0070C0"/>
              </w:rPr>
            </w:pPr>
            <w:r>
              <w:t xml:space="preserve">Bu politikanın amacı, </w:t>
            </w:r>
            <w:proofErr w:type="spellStart"/>
            <w:r>
              <w:t>Polatdemir</w:t>
            </w:r>
            <w:proofErr w:type="spellEnd"/>
            <w:r>
              <w:t xml:space="preserve"> Turizm Ticaret A.Ş. tarafından, Kişisel Verilerin saklanması, imha edilmesi ve anonimleştirmesine yönelik esasları belirlemektir.</w:t>
            </w:r>
          </w:p>
        </w:tc>
      </w:tr>
      <w:tr w:rsidR="008D692E" w:rsidTr="008D692E">
        <w:tc>
          <w:tcPr>
            <w:tcW w:w="4606" w:type="dxa"/>
          </w:tcPr>
          <w:p w:rsidR="008D692E" w:rsidRDefault="008D692E" w:rsidP="00EE1243">
            <w:pPr>
              <w:jc w:val="both"/>
              <w:rPr>
                <w:b/>
              </w:rPr>
            </w:pPr>
          </w:p>
          <w:p w:rsidR="008D692E" w:rsidRDefault="008D692E" w:rsidP="00EE1243">
            <w:pPr>
              <w:jc w:val="both"/>
              <w:rPr>
                <w:b/>
              </w:rPr>
            </w:pPr>
            <w:r w:rsidRPr="008D692E">
              <w:rPr>
                <w:b/>
              </w:rPr>
              <w:t>Referans / Gerekçe:</w:t>
            </w:r>
          </w:p>
          <w:p w:rsidR="008D692E" w:rsidRPr="008D692E" w:rsidRDefault="008D692E" w:rsidP="00EE1243">
            <w:pPr>
              <w:jc w:val="both"/>
              <w:rPr>
                <w:b/>
                <w:color w:val="0070C0"/>
              </w:rPr>
            </w:pPr>
          </w:p>
        </w:tc>
        <w:tc>
          <w:tcPr>
            <w:tcW w:w="4606" w:type="dxa"/>
          </w:tcPr>
          <w:p w:rsidR="008D692E" w:rsidRDefault="008D692E" w:rsidP="00EE1243">
            <w:pPr>
              <w:jc w:val="both"/>
              <w:rPr>
                <w:b/>
                <w:color w:val="0070C0"/>
              </w:rPr>
            </w:pPr>
            <w:r>
              <w:t>6698 sayılı Kişisel Verilerin Korunması Kanunu Kişisel Verilerin Silinmesi, Yok Edilmesi veya Anonim Haline Getirilmesi Hakkında Yönetmelik</w:t>
            </w:r>
          </w:p>
        </w:tc>
      </w:tr>
    </w:tbl>
    <w:p w:rsidR="008D692E" w:rsidRDefault="008D692E" w:rsidP="00EE1243">
      <w:pPr>
        <w:shd w:val="clear" w:color="auto" w:fill="FFFFFF"/>
        <w:jc w:val="both"/>
        <w:rPr>
          <w:b/>
          <w:color w:val="0070C0"/>
        </w:rPr>
      </w:pPr>
    </w:p>
    <w:p w:rsidR="008D692E" w:rsidRDefault="008D692E" w:rsidP="00EE1243">
      <w:pPr>
        <w:shd w:val="clear" w:color="auto" w:fill="FFFFFF"/>
        <w:jc w:val="both"/>
        <w:rPr>
          <w:b/>
          <w:color w:val="0070C0"/>
        </w:rPr>
      </w:pPr>
    </w:p>
    <w:p w:rsidR="000B7B41" w:rsidRDefault="000B7B41" w:rsidP="00EE1243">
      <w:pPr>
        <w:shd w:val="clear" w:color="auto" w:fill="FFFFFF"/>
        <w:jc w:val="both"/>
      </w:pPr>
    </w:p>
    <w:p w:rsidR="000B7B41" w:rsidRPr="000B7B41" w:rsidRDefault="000B7B41" w:rsidP="00EE1243">
      <w:pPr>
        <w:shd w:val="clear" w:color="auto" w:fill="FFFFFF"/>
        <w:jc w:val="both"/>
        <w:rPr>
          <w:b/>
          <w:color w:val="0070C0"/>
        </w:rPr>
      </w:pPr>
      <w:r w:rsidRPr="000B7B41">
        <w:rPr>
          <w:b/>
          <w:color w:val="0070C0"/>
        </w:rPr>
        <w:t>HAZIRLAYAN</w:t>
      </w:r>
    </w:p>
    <w:p w:rsidR="000B7B41" w:rsidRDefault="000B7B41" w:rsidP="00EE1243">
      <w:pPr>
        <w:shd w:val="clear" w:color="auto" w:fill="FFFFFF"/>
        <w:jc w:val="both"/>
        <w:rPr>
          <w:color w:val="0070C0"/>
        </w:rPr>
      </w:pPr>
    </w:p>
    <w:p w:rsidR="000B7B41" w:rsidRDefault="000B7B41" w:rsidP="00EE1243">
      <w:pPr>
        <w:shd w:val="clear" w:color="auto" w:fill="FFFFFF"/>
        <w:jc w:val="both"/>
      </w:pPr>
      <w:r>
        <w:t xml:space="preserve">Küçük&amp;Küçük </w:t>
      </w:r>
      <w:r w:rsidR="002969B0">
        <w:t xml:space="preserve">Hukuk </w:t>
      </w:r>
      <w:r>
        <w:t>Ofisi</w:t>
      </w:r>
    </w:p>
    <w:p w:rsidR="000B7B41" w:rsidRDefault="000B7B41" w:rsidP="00EE1243">
      <w:pPr>
        <w:shd w:val="clear" w:color="auto" w:fill="FFFFFF"/>
        <w:jc w:val="both"/>
      </w:pPr>
    </w:p>
    <w:p w:rsidR="000B7B41" w:rsidRDefault="000B7B41" w:rsidP="00EE1243">
      <w:pPr>
        <w:shd w:val="clear" w:color="auto" w:fill="FFFFFF"/>
        <w:jc w:val="both"/>
      </w:pPr>
    </w:p>
    <w:p w:rsidR="008D692E" w:rsidRDefault="008D692E" w:rsidP="00EE1243">
      <w:pPr>
        <w:shd w:val="clear" w:color="auto" w:fill="FFFFFF"/>
        <w:jc w:val="both"/>
      </w:pPr>
    </w:p>
    <w:p w:rsidR="008D692E" w:rsidRDefault="008D692E" w:rsidP="00EE1243">
      <w:pPr>
        <w:shd w:val="clear" w:color="auto" w:fill="FFFFFF"/>
        <w:jc w:val="both"/>
      </w:pPr>
    </w:p>
    <w:p w:rsidR="008D692E" w:rsidRDefault="008D692E" w:rsidP="00EE1243">
      <w:pPr>
        <w:shd w:val="clear" w:color="auto" w:fill="FFFFFF"/>
        <w:jc w:val="both"/>
      </w:pPr>
    </w:p>
    <w:p w:rsidR="008D692E" w:rsidRDefault="008D692E" w:rsidP="00EE1243">
      <w:pPr>
        <w:shd w:val="clear" w:color="auto" w:fill="FFFFFF"/>
        <w:jc w:val="both"/>
      </w:pPr>
    </w:p>
    <w:p w:rsidR="008D692E" w:rsidRDefault="008D692E" w:rsidP="00EE1243">
      <w:pPr>
        <w:shd w:val="clear" w:color="auto" w:fill="FFFFFF"/>
        <w:jc w:val="both"/>
      </w:pPr>
    </w:p>
    <w:p w:rsidR="000B7B41" w:rsidRDefault="000B7B41" w:rsidP="00EE1243">
      <w:pPr>
        <w:shd w:val="clear" w:color="auto" w:fill="FFFFFF"/>
        <w:jc w:val="both"/>
      </w:pPr>
    </w:p>
    <w:p w:rsidR="000B7B41" w:rsidRDefault="000B7B41" w:rsidP="00EE1243">
      <w:pPr>
        <w:shd w:val="clear" w:color="auto" w:fill="FFFFFF"/>
        <w:jc w:val="both"/>
      </w:pPr>
    </w:p>
    <w:p w:rsidR="002969B0" w:rsidRDefault="002969B0" w:rsidP="00EE1243">
      <w:pPr>
        <w:shd w:val="clear" w:color="auto" w:fill="FFFFFF"/>
        <w:jc w:val="both"/>
      </w:pPr>
    </w:p>
    <w:p w:rsidR="002969B0" w:rsidRDefault="002969B0" w:rsidP="00EE1243">
      <w:pPr>
        <w:shd w:val="clear" w:color="auto" w:fill="FFFFFF"/>
        <w:jc w:val="both"/>
      </w:pPr>
    </w:p>
    <w:p w:rsidR="002969B0" w:rsidRDefault="002969B0" w:rsidP="00EE1243">
      <w:pPr>
        <w:shd w:val="clear" w:color="auto" w:fill="FFFFFF"/>
        <w:jc w:val="both"/>
      </w:pPr>
    </w:p>
    <w:p w:rsidR="00EE1243" w:rsidRDefault="002969B0" w:rsidP="00EE1243">
      <w:pPr>
        <w:shd w:val="clear" w:color="auto" w:fill="FFFFFF"/>
        <w:jc w:val="both"/>
        <w:rPr>
          <w:b/>
          <w:color w:val="0070C0"/>
          <w:sz w:val="32"/>
          <w:szCs w:val="32"/>
          <w:shd w:val="clear" w:color="auto" w:fill="FFFFFF"/>
        </w:rPr>
      </w:pPr>
      <w:r>
        <w:t>Politikanın hazırlanmış olduğu Türkçe dilindeki hali ile herhangi bir çeviri hali arasında bir uyuşmazlık çıktığı hallerde, Türkçe metni dikkate alınmalıdır.</w:t>
      </w:r>
    </w:p>
    <w:p w:rsidR="00EE1243" w:rsidRDefault="00EE1243"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0B7B41">
      <w:pPr>
        <w:shd w:val="clear" w:color="auto" w:fill="FFFFFF"/>
        <w:jc w:val="both"/>
      </w:pPr>
      <w:r>
        <w:t xml:space="preserve">© </w:t>
      </w:r>
      <w:proofErr w:type="spellStart"/>
      <w:r>
        <w:t>Polatdemir</w:t>
      </w:r>
      <w:proofErr w:type="spellEnd"/>
      <w:r>
        <w:t xml:space="preserve"> Turizm Ticaret Anonim Şirketi, 2019 İşbu belge </w:t>
      </w:r>
      <w:proofErr w:type="spellStart"/>
      <w:r>
        <w:t>Polatdemir</w:t>
      </w:r>
      <w:proofErr w:type="spellEnd"/>
      <w:r>
        <w:t xml:space="preserve"> Turizm Ticaret Anonim Şirketi’nin yazılı izni olmaksızın çoğaltılıp dağıtılamaz.</w:t>
      </w:r>
    </w:p>
    <w:p w:rsidR="000B7B41" w:rsidRDefault="000B7B41" w:rsidP="000B7B41">
      <w:pPr>
        <w:shd w:val="clear" w:color="auto" w:fill="FFFFFF"/>
        <w:jc w:val="both"/>
      </w:pPr>
    </w:p>
    <w:p w:rsidR="003B45D7" w:rsidRPr="003B45D7" w:rsidRDefault="003B45D7" w:rsidP="00EE1243">
      <w:pPr>
        <w:shd w:val="clear" w:color="auto" w:fill="FFFFFF"/>
        <w:jc w:val="center"/>
        <w:rPr>
          <w:b/>
          <w:color w:val="0070C0"/>
        </w:rPr>
      </w:pPr>
      <w:r w:rsidRPr="003B45D7">
        <w:rPr>
          <w:b/>
          <w:color w:val="0070C0"/>
        </w:rPr>
        <w:t xml:space="preserve">İÇİNDEKİLER </w:t>
      </w:r>
    </w:p>
    <w:p w:rsidR="003B45D7" w:rsidRPr="00D56E55" w:rsidRDefault="003B45D7" w:rsidP="00EE1243">
      <w:pPr>
        <w:shd w:val="clear" w:color="auto" w:fill="FFFFFF"/>
        <w:jc w:val="center"/>
        <w:rPr>
          <w:sz w:val="18"/>
          <w:szCs w:val="18"/>
        </w:rPr>
      </w:pPr>
    </w:p>
    <w:p w:rsidR="003B45D7" w:rsidRPr="00D56E55" w:rsidRDefault="008D692E" w:rsidP="003F4555">
      <w:pPr>
        <w:pStyle w:val="ListeParagraf"/>
        <w:numPr>
          <w:ilvl w:val="0"/>
          <w:numId w:val="4"/>
        </w:numPr>
        <w:shd w:val="clear" w:color="auto" w:fill="FFFFFF"/>
        <w:ind w:right="170"/>
        <w:rPr>
          <w:sz w:val="18"/>
          <w:szCs w:val="18"/>
        </w:rPr>
      </w:pPr>
      <w:r w:rsidRPr="008D692E">
        <w:rPr>
          <w:b/>
          <w:sz w:val="18"/>
          <w:szCs w:val="18"/>
        </w:rPr>
        <w:t>KİŞİSEL VERİ SAKLAMA, İMHA VE ANONİMLEŞTİRME</w:t>
      </w:r>
      <w:r>
        <w:rPr>
          <w:b/>
          <w:sz w:val="18"/>
          <w:szCs w:val="18"/>
        </w:rPr>
        <w:t xml:space="preserve"> POLİTİKASI</w:t>
      </w:r>
      <w:r w:rsidR="003B45D7" w:rsidRPr="00D56E55">
        <w:rPr>
          <w:b/>
          <w:sz w:val="18"/>
          <w:szCs w:val="18"/>
        </w:rPr>
        <w:t xml:space="preserve"> </w:t>
      </w:r>
      <w:proofErr w:type="gramStart"/>
      <w:r w:rsidR="003B45D7" w:rsidRPr="00D56E55">
        <w:rPr>
          <w:sz w:val="18"/>
          <w:szCs w:val="18"/>
        </w:rPr>
        <w:t>...................................................................................................................................................</w:t>
      </w:r>
      <w:r w:rsidR="004627C5">
        <w:rPr>
          <w:sz w:val="18"/>
          <w:szCs w:val="18"/>
        </w:rPr>
        <w:t>...........</w:t>
      </w:r>
      <w:r w:rsidR="00855921">
        <w:rPr>
          <w:sz w:val="18"/>
          <w:szCs w:val="18"/>
        </w:rPr>
        <w:t>.</w:t>
      </w:r>
      <w:proofErr w:type="gramEnd"/>
      <w:r w:rsidR="00855921">
        <w:rPr>
          <w:sz w:val="18"/>
          <w:szCs w:val="18"/>
        </w:rPr>
        <w:t>2</w:t>
      </w:r>
    </w:p>
    <w:p w:rsidR="003B45D7" w:rsidRPr="00D56E55" w:rsidRDefault="003B45D7" w:rsidP="003F4555">
      <w:pPr>
        <w:pStyle w:val="ListeParagraf"/>
        <w:shd w:val="clear" w:color="auto" w:fill="FFFFFF"/>
        <w:ind w:right="170"/>
        <w:rPr>
          <w:sz w:val="18"/>
          <w:szCs w:val="18"/>
        </w:rPr>
      </w:pPr>
    </w:p>
    <w:p w:rsidR="007F459D" w:rsidRPr="00D56E55" w:rsidRDefault="004627C5" w:rsidP="003F4555">
      <w:pPr>
        <w:pStyle w:val="ListeParagraf"/>
        <w:numPr>
          <w:ilvl w:val="0"/>
          <w:numId w:val="4"/>
        </w:numPr>
        <w:shd w:val="clear" w:color="auto" w:fill="FFFFFF"/>
        <w:ind w:right="170"/>
        <w:rPr>
          <w:sz w:val="18"/>
          <w:szCs w:val="18"/>
        </w:rPr>
      </w:pPr>
      <w:r>
        <w:rPr>
          <w:b/>
          <w:sz w:val="18"/>
          <w:szCs w:val="18"/>
        </w:rPr>
        <w:t xml:space="preserve">TANIMLAR </w:t>
      </w:r>
      <w:proofErr w:type="gramStart"/>
      <w:r w:rsidR="003B45D7" w:rsidRPr="00D56E55">
        <w:rPr>
          <w:sz w:val="18"/>
          <w:szCs w:val="18"/>
        </w:rPr>
        <w:t>.......................................................................................................</w:t>
      </w:r>
      <w:r w:rsidR="00415E51">
        <w:rPr>
          <w:sz w:val="18"/>
          <w:szCs w:val="18"/>
        </w:rPr>
        <w:t>....................................</w:t>
      </w:r>
      <w:proofErr w:type="gramEnd"/>
      <w:r w:rsidR="00C66C7E">
        <w:rPr>
          <w:sz w:val="18"/>
          <w:szCs w:val="18"/>
        </w:rPr>
        <w:t>2</w:t>
      </w:r>
      <w:r w:rsidR="003B45D7" w:rsidRPr="00D56E55">
        <w:rPr>
          <w:sz w:val="18"/>
          <w:szCs w:val="18"/>
        </w:rPr>
        <w:t xml:space="preserve"> </w:t>
      </w:r>
    </w:p>
    <w:p w:rsidR="007F459D" w:rsidRPr="00D56E55" w:rsidRDefault="007F459D" w:rsidP="003F4555">
      <w:pPr>
        <w:pStyle w:val="ListeParagraf"/>
        <w:ind w:right="170"/>
        <w:rPr>
          <w:b/>
          <w:sz w:val="18"/>
          <w:szCs w:val="18"/>
        </w:rPr>
      </w:pPr>
    </w:p>
    <w:p w:rsidR="00622503"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w:t>
      </w:r>
      <w:r w:rsidR="004627C5">
        <w:rPr>
          <w:b/>
          <w:sz w:val="18"/>
          <w:szCs w:val="18"/>
        </w:rPr>
        <w:t>AMAÇ VE KAPSAM</w:t>
      </w:r>
      <w:r w:rsidR="00C66C7E">
        <w:rPr>
          <w:b/>
          <w:sz w:val="18"/>
          <w:szCs w:val="18"/>
        </w:rPr>
        <w:t xml:space="preserve"> </w:t>
      </w:r>
      <w:proofErr w:type="gramStart"/>
      <w:r w:rsidRPr="00D56E55">
        <w:rPr>
          <w:sz w:val="18"/>
          <w:szCs w:val="18"/>
        </w:rPr>
        <w:t>..................................................................................................</w:t>
      </w:r>
      <w:r w:rsidR="007F459D" w:rsidRPr="00D56E55">
        <w:rPr>
          <w:sz w:val="18"/>
          <w:szCs w:val="18"/>
        </w:rPr>
        <w:t>............</w:t>
      </w:r>
      <w:r w:rsidR="001849C4" w:rsidRPr="00D56E55">
        <w:rPr>
          <w:sz w:val="18"/>
          <w:szCs w:val="18"/>
        </w:rPr>
        <w:t>................</w:t>
      </w:r>
      <w:r w:rsidR="00C66C7E">
        <w:rPr>
          <w:sz w:val="18"/>
          <w:szCs w:val="18"/>
        </w:rPr>
        <w:t>...</w:t>
      </w:r>
      <w:r w:rsidR="001849C4" w:rsidRPr="00D56E55">
        <w:rPr>
          <w:sz w:val="18"/>
          <w:szCs w:val="18"/>
        </w:rPr>
        <w:t>..........</w:t>
      </w:r>
      <w:r w:rsidR="007F459D" w:rsidRPr="00D56E55">
        <w:rPr>
          <w:sz w:val="18"/>
          <w:szCs w:val="18"/>
        </w:rPr>
        <w:t>...</w:t>
      </w:r>
      <w:r w:rsidR="00F90742">
        <w:rPr>
          <w:sz w:val="18"/>
          <w:szCs w:val="18"/>
        </w:rPr>
        <w:t>................</w:t>
      </w:r>
      <w:proofErr w:type="gramEnd"/>
      <w:r w:rsidR="00C66C7E">
        <w:rPr>
          <w:sz w:val="18"/>
          <w:szCs w:val="18"/>
        </w:rPr>
        <w:t>5</w:t>
      </w:r>
      <w:r w:rsidRPr="00D56E55">
        <w:rPr>
          <w:sz w:val="18"/>
          <w:szCs w:val="18"/>
        </w:rPr>
        <w:t xml:space="preserve"> </w:t>
      </w:r>
    </w:p>
    <w:p w:rsidR="00622503" w:rsidRPr="00D56E55" w:rsidRDefault="00622503" w:rsidP="003F4555">
      <w:pPr>
        <w:pStyle w:val="ListeParagraf"/>
        <w:ind w:right="170"/>
        <w:rPr>
          <w:sz w:val="18"/>
          <w:szCs w:val="18"/>
        </w:rPr>
      </w:pPr>
    </w:p>
    <w:p w:rsidR="00335373" w:rsidRPr="004627C5" w:rsidRDefault="00622503" w:rsidP="004627C5">
      <w:pPr>
        <w:pStyle w:val="ListeParagraf"/>
        <w:numPr>
          <w:ilvl w:val="0"/>
          <w:numId w:val="4"/>
        </w:numPr>
        <w:shd w:val="clear" w:color="auto" w:fill="FFFFFF"/>
        <w:ind w:right="170"/>
        <w:rPr>
          <w:sz w:val="18"/>
          <w:szCs w:val="18"/>
        </w:rPr>
      </w:pPr>
      <w:r w:rsidRPr="004627C5">
        <w:rPr>
          <w:b/>
          <w:sz w:val="18"/>
          <w:szCs w:val="18"/>
        </w:rPr>
        <w:t>K</w:t>
      </w:r>
      <w:r w:rsidR="004627C5">
        <w:rPr>
          <w:b/>
          <w:sz w:val="18"/>
          <w:szCs w:val="18"/>
        </w:rPr>
        <w:t>AYIT ORTAMLARI</w:t>
      </w:r>
      <w:proofErr w:type="gramStart"/>
      <w:r w:rsidR="004627C5">
        <w:rPr>
          <w:b/>
          <w:sz w:val="18"/>
          <w:szCs w:val="18"/>
        </w:rPr>
        <w:t>…………………………..</w:t>
      </w:r>
      <w:r w:rsidR="00335373" w:rsidRPr="004627C5">
        <w:rPr>
          <w:rFonts w:ascii="Verdana" w:eastAsiaTheme="minorHAnsi" w:hAnsi="Verdana" w:cs="Verdana"/>
          <w:sz w:val="18"/>
          <w:szCs w:val="18"/>
        </w:rPr>
        <w:t>....................................</w:t>
      </w:r>
      <w:r w:rsidR="00415E51" w:rsidRPr="004627C5">
        <w:rPr>
          <w:rFonts w:ascii="Verdana" w:eastAsiaTheme="minorHAnsi" w:hAnsi="Verdana" w:cs="Verdana"/>
          <w:sz w:val="18"/>
          <w:szCs w:val="18"/>
        </w:rPr>
        <w:t>...............................</w:t>
      </w:r>
      <w:proofErr w:type="gramEnd"/>
      <w:r w:rsidR="00415E51" w:rsidRPr="004627C5">
        <w:rPr>
          <w:rFonts w:ascii="Verdana" w:eastAsiaTheme="minorHAnsi" w:hAnsi="Verdana" w:cs="Verdana"/>
          <w:sz w:val="18"/>
          <w:szCs w:val="18"/>
        </w:rPr>
        <w:t>5</w:t>
      </w:r>
    </w:p>
    <w:p w:rsidR="007F459D" w:rsidRPr="00D56E55" w:rsidRDefault="007F459D" w:rsidP="003F4555">
      <w:pPr>
        <w:pStyle w:val="ListeParagraf"/>
        <w:ind w:right="170"/>
        <w:rPr>
          <w:sz w:val="18"/>
          <w:szCs w:val="18"/>
        </w:rPr>
      </w:pPr>
    </w:p>
    <w:p w:rsidR="007F459D" w:rsidRPr="004627C5" w:rsidRDefault="003B45D7" w:rsidP="003F4555">
      <w:pPr>
        <w:pStyle w:val="ListeParagraf"/>
        <w:numPr>
          <w:ilvl w:val="0"/>
          <w:numId w:val="4"/>
        </w:numPr>
        <w:shd w:val="clear" w:color="auto" w:fill="FFFFFF"/>
        <w:ind w:right="170"/>
        <w:rPr>
          <w:sz w:val="18"/>
          <w:szCs w:val="18"/>
        </w:rPr>
      </w:pPr>
      <w:r w:rsidRPr="00D56E55">
        <w:rPr>
          <w:b/>
          <w:sz w:val="18"/>
          <w:szCs w:val="18"/>
        </w:rPr>
        <w:t xml:space="preserve">KİŞİSEL VERİLERİN </w:t>
      </w:r>
      <w:r w:rsidR="004627C5" w:rsidRPr="004627C5">
        <w:rPr>
          <w:b/>
          <w:sz w:val="18"/>
          <w:szCs w:val="18"/>
        </w:rPr>
        <w:t>SAKLANMASINI VE İMHASINI GEREKTİREN DURUMLAR</w:t>
      </w:r>
      <w:proofErr w:type="gramStart"/>
      <w:r w:rsidR="004627C5" w:rsidRPr="00141CFF">
        <w:rPr>
          <w:sz w:val="18"/>
          <w:szCs w:val="18"/>
        </w:rPr>
        <w:t>………………</w:t>
      </w:r>
      <w:r w:rsidR="00C66C7E" w:rsidRPr="00141CFF">
        <w:rPr>
          <w:sz w:val="18"/>
          <w:szCs w:val="18"/>
        </w:rPr>
        <w:t>…</w:t>
      </w:r>
      <w:r w:rsidR="00C66C7E">
        <w:rPr>
          <w:sz w:val="18"/>
          <w:szCs w:val="18"/>
        </w:rPr>
        <w:t>……………………………………………………………………………</w:t>
      </w:r>
      <w:r w:rsidR="00415E51" w:rsidRPr="004627C5">
        <w:rPr>
          <w:sz w:val="18"/>
          <w:szCs w:val="18"/>
        </w:rPr>
        <w:t>…</w:t>
      </w:r>
      <w:r w:rsidR="00C66C7E">
        <w:rPr>
          <w:sz w:val="18"/>
          <w:szCs w:val="18"/>
        </w:rPr>
        <w:t>......</w:t>
      </w:r>
      <w:proofErr w:type="gramEnd"/>
      <w:r w:rsidR="00C66C7E">
        <w:rPr>
          <w:sz w:val="18"/>
          <w:szCs w:val="18"/>
        </w:rPr>
        <w:t>5</w:t>
      </w:r>
    </w:p>
    <w:p w:rsidR="007F459D" w:rsidRPr="00D56E55" w:rsidRDefault="007F459D" w:rsidP="003F4555">
      <w:pPr>
        <w:pStyle w:val="ListeParagraf"/>
        <w:ind w:right="170"/>
        <w:rPr>
          <w:sz w:val="18"/>
          <w:szCs w:val="18"/>
        </w:rPr>
      </w:pPr>
    </w:p>
    <w:p w:rsidR="007F459D"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KİŞİSEL </w:t>
      </w:r>
      <w:r w:rsidR="004627C5" w:rsidRPr="004627C5">
        <w:rPr>
          <w:b/>
          <w:sz w:val="18"/>
          <w:szCs w:val="18"/>
        </w:rPr>
        <w:t>VERİLERİN SAKLANMASI, İŞLENMESİ VE İMHASI İÇİN ALINAN TEDBİRLER</w:t>
      </w:r>
      <w:proofErr w:type="gramStart"/>
      <w:r w:rsidR="004627C5">
        <w:rPr>
          <w:b/>
          <w:sz w:val="18"/>
          <w:szCs w:val="18"/>
        </w:rPr>
        <w:t>…</w:t>
      </w:r>
      <w:r w:rsidRPr="00D56E55">
        <w:rPr>
          <w:sz w:val="18"/>
          <w:szCs w:val="18"/>
        </w:rPr>
        <w:t>..................................................................</w:t>
      </w:r>
      <w:r w:rsidR="007F459D" w:rsidRPr="00D56E55">
        <w:rPr>
          <w:sz w:val="18"/>
          <w:szCs w:val="18"/>
        </w:rPr>
        <w:t>...........................................................</w:t>
      </w:r>
      <w:r w:rsidR="00C66C7E">
        <w:rPr>
          <w:sz w:val="18"/>
          <w:szCs w:val="18"/>
        </w:rPr>
        <w:t>...........</w:t>
      </w:r>
      <w:proofErr w:type="gramEnd"/>
      <w:r w:rsidR="00C66C7E">
        <w:rPr>
          <w:sz w:val="18"/>
          <w:szCs w:val="18"/>
        </w:rPr>
        <w:t>6</w:t>
      </w:r>
    </w:p>
    <w:p w:rsidR="007F459D" w:rsidRPr="00D56E55" w:rsidRDefault="007F459D" w:rsidP="003F4555">
      <w:pPr>
        <w:pStyle w:val="ListeParagraf"/>
        <w:ind w:right="170"/>
        <w:rPr>
          <w:sz w:val="18"/>
          <w:szCs w:val="18"/>
        </w:rPr>
      </w:pPr>
    </w:p>
    <w:p w:rsidR="007F459D"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KİŞİSEL VERİLERİN </w:t>
      </w:r>
      <w:r w:rsidR="004627C5" w:rsidRPr="004627C5">
        <w:rPr>
          <w:b/>
          <w:sz w:val="18"/>
          <w:szCs w:val="18"/>
        </w:rPr>
        <w:t>YETKİSİZ BİR ŞEKİLDE İFŞASI</w:t>
      </w:r>
      <w:proofErr w:type="gramStart"/>
      <w:r w:rsidR="004627C5" w:rsidRPr="00141CFF">
        <w:rPr>
          <w:sz w:val="18"/>
          <w:szCs w:val="18"/>
        </w:rPr>
        <w:t>……...</w:t>
      </w:r>
      <w:r w:rsidRPr="00141CFF">
        <w:rPr>
          <w:sz w:val="18"/>
          <w:szCs w:val="18"/>
        </w:rPr>
        <w:t>.</w:t>
      </w:r>
      <w:r w:rsidRPr="00D56E55">
        <w:rPr>
          <w:sz w:val="18"/>
          <w:szCs w:val="18"/>
        </w:rPr>
        <w:t>.......................................................</w:t>
      </w:r>
      <w:r w:rsidR="007F459D" w:rsidRPr="00D56E55">
        <w:rPr>
          <w:sz w:val="18"/>
          <w:szCs w:val="18"/>
        </w:rPr>
        <w:t>.</w:t>
      </w:r>
      <w:r w:rsidRPr="00D56E55">
        <w:rPr>
          <w:sz w:val="18"/>
          <w:szCs w:val="18"/>
        </w:rPr>
        <w:t>..</w:t>
      </w:r>
      <w:r w:rsidR="007F459D" w:rsidRPr="00D56E55">
        <w:rPr>
          <w:sz w:val="18"/>
          <w:szCs w:val="18"/>
        </w:rPr>
        <w:t>.....................................................................</w:t>
      </w:r>
      <w:r w:rsidR="001B1F7E">
        <w:rPr>
          <w:sz w:val="18"/>
          <w:szCs w:val="18"/>
        </w:rPr>
        <w:t>..........</w:t>
      </w:r>
      <w:proofErr w:type="gramEnd"/>
      <w:r w:rsidR="001B1F7E">
        <w:rPr>
          <w:sz w:val="18"/>
          <w:szCs w:val="18"/>
        </w:rPr>
        <w:t>7</w:t>
      </w:r>
    </w:p>
    <w:p w:rsidR="007F459D" w:rsidRPr="00D56E55" w:rsidRDefault="007F459D" w:rsidP="003F4555">
      <w:pPr>
        <w:pStyle w:val="ListeParagraf"/>
        <w:ind w:right="170"/>
        <w:rPr>
          <w:sz w:val="18"/>
          <w:szCs w:val="18"/>
        </w:rPr>
      </w:pPr>
    </w:p>
    <w:p w:rsidR="007F459D" w:rsidRPr="00D56E55" w:rsidRDefault="003B45D7" w:rsidP="003F4555">
      <w:pPr>
        <w:pStyle w:val="ListeParagraf"/>
        <w:numPr>
          <w:ilvl w:val="0"/>
          <w:numId w:val="4"/>
        </w:numPr>
        <w:shd w:val="clear" w:color="auto" w:fill="FFFFFF"/>
        <w:ind w:right="170"/>
        <w:rPr>
          <w:b/>
          <w:sz w:val="18"/>
          <w:szCs w:val="18"/>
        </w:rPr>
      </w:pPr>
      <w:r w:rsidRPr="00D56E55">
        <w:rPr>
          <w:b/>
          <w:sz w:val="18"/>
          <w:szCs w:val="18"/>
        </w:rPr>
        <w:t xml:space="preserve"> KİŞİSEL VERİLERİN </w:t>
      </w:r>
      <w:r w:rsidR="004627C5">
        <w:rPr>
          <w:b/>
          <w:sz w:val="18"/>
          <w:szCs w:val="18"/>
        </w:rPr>
        <w:t>İMHASI</w:t>
      </w:r>
      <w:proofErr w:type="gramStart"/>
      <w:r w:rsidR="004627C5" w:rsidRPr="00C66C7E">
        <w:rPr>
          <w:sz w:val="18"/>
          <w:szCs w:val="18"/>
        </w:rPr>
        <w:t>…………</w:t>
      </w:r>
      <w:r w:rsidR="00C66C7E">
        <w:rPr>
          <w:sz w:val="18"/>
          <w:szCs w:val="18"/>
        </w:rPr>
        <w:t>……………………………………</w:t>
      </w:r>
      <w:r w:rsidR="001B1F7E">
        <w:rPr>
          <w:sz w:val="18"/>
          <w:szCs w:val="18"/>
        </w:rPr>
        <w:t>………………….…………</w:t>
      </w:r>
      <w:r w:rsidR="00C66C7E">
        <w:rPr>
          <w:sz w:val="18"/>
          <w:szCs w:val="18"/>
        </w:rPr>
        <w:t>….</w:t>
      </w:r>
      <w:r w:rsidR="001B1F7E">
        <w:rPr>
          <w:sz w:val="18"/>
          <w:szCs w:val="18"/>
        </w:rPr>
        <w:t>.</w:t>
      </w:r>
      <w:proofErr w:type="gramEnd"/>
      <w:r w:rsidR="001B1F7E">
        <w:rPr>
          <w:sz w:val="18"/>
          <w:szCs w:val="18"/>
        </w:rPr>
        <w:t>8</w:t>
      </w:r>
      <w:r w:rsidR="00164BCA" w:rsidRPr="00D56E55">
        <w:rPr>
          <w:sz w:val="18"/>
          <w:szCs w:val="18"/>
        </w:rPr>
        <w:t xml:space="preserve">  </w:t>
      </w:r>
      <w:r w:rsidR="00164BCA" w:rsidRPr="00D56E55">
        <w:rPr>
          <w:b/>
          <w:sz w:val="18"/>
          <w:szCs w:val="18"/>
        </w:rPr>
        <w:t xml:space="preserve"> </w:t>
      </w:r>
    </w:p>
    <w:p w:rsidR="001B1F7E" w:rsidRPr="00D56E55" w:rsidRDefault="001B1F7E" w:rsidP="003F4555">
      <w:pPr>
        <w:shd w:val="clear" w:color="auto" w:fill="FFFFFF"/>
        <w:ind w:right="170"/>
        <w:rPr>
          <w:sz w:val="18"/>
          <w:szCs w:val="18"/>
        </w:rPr>
      </w:pPr>
    </w:p>
    <w:p w:rsidR="003B45D7" w:rsidRPr="00D56E55" w:rsidRDefault="004627C5" w:rsidP="003F4555">
      <w:pPr>
        <w:pStyle w:val="ListeParagraf"/>
        <w:numPr>
          <w:ilvl w:val="0"/>
          <w:numId w:val="4"/>
        </w:numPr>
        <w:shd w:val="clear" w:color="auto" w:fill="FFFFFF"/>
        <w:ind w:right="170"/>
        <w:rPr>
          <w:sz w:val="18"/>
          <w:szCs w:val="18"/>
        </w:rPr>
      </w:pPr>
      <w:r w:rsidRPr="004627C5">
        <w:rPr>
          <w:b/>
          <w:sz w:val="18"/>
          <w:szCs w:val="18"/>
        </w:rPr>
        <w:t>KİŞİSEL VERİLERİN İMHA YÖNTEMLERİ VE SÜRECİ</w:t>
      </w:r>
      <w:proofErr w:type="gramStart"/>
      <w:r w:rsidRPr="00141CFF">
        <w:rPr>
          <w:sz w:val="18"/>
          <w:szCs w:val="18"/>
        </w:rPr>
        <w:t>………….</w:t>
      </w:r>
      <w:r w:rsidR="003B45D7" w:rsidRPr="00141CFF">
        <w:rPr>
          <w:sz w:val="18"/>
          <w:szCs w:val="18"/>
        </w:rPr>
        <w:t>.....</w:t>
      </w:r>
      <w:r w:rsidR="003B45D7" w:rsidRPr="00D56E55">
        <w:rPr>
          <w:sz w:val="18"/>
          <w:szCs w:val="18"/>
        </w:rPr>
        <w:t>..........................................................................................</w:t>
      </w:r>
      <w:r w:rsidR="00085959" w:rsidRPr="00D56E55">
        <w:rPr>
          <w:sz w:val="18"/>
          <w:szCs w:val="18"/>
        </w:rPr>
        <w:t>..................</w:t>
      </w:r>
      <w:r w:rsidR="00C66C7E">
        <w:rPr>
          <w:sz w:val="18"/>
          <w:szCs w:val="18"/>
        </w:rPr>
        <w:t>..................</w:t>
      </w:r>
      <w:proofErr w:type="gramEnd"/>
      <w:r w:rsidR="00C66C7E">
        <w:rPr>
          <w:sz w:val="18"/>
          <w:szCs w:val="18"/>
        </w:rPr>
        <w:t>8</w:t>
      </w:r>
      <w:r w:rsidR="003B45D7" w:rsidRPr="00D56E55">
        <w:rPr>
          <w:sz w:val="18"/>
          <w:szCs w:val="18"/>
        </w:rPr>
        <w:t xml:space="preserve"> </w:t>
      </w:r>
    </w:p>
    <w:p w:rsidR="007F459D" w:rsidRPr="00D56E55" w:rsidRDefault="007F459D" w:rsidP="003F4555">
      <w:pPr>
        <w:pStyle w:val="ListeParagraf"/>
        <w:shd w:val="clear" w:color="auto" w:fill="FFFFFF"/>
        <w:ind w:right="170"/>
        <w:rPr>
          <w:sz w:val="18"/>
          <w:szCs w:val="18"/>
        </w:rPr>
      </w:pPr>
    </w:p>
    <w:p w:rsidR="003B45D7"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w:t>
      </w:r>
      <w:r w:rsidR="004627C5" w:rsidRPr="004627C5">
        <w:rPr>
          <w:b/>
          <w:sz w:val="18"/>
          <w:szCs w:val="18"/>
        </w:rPr>
        <w:t>SAKLAMA VE İMHA SÜRELERİ</w:t>
      </w:r>
      <w:proofErr w:type="gramStart"/>
      <w:r w:rsidR="004627C5" w:rsidRPr="00B74B13">
        <w:rPr>
          <w:sz w:val="18"/>
          <w:szCs w:val="18"/>
        </w:rPr>
        <w:t>..</w:t>
      </w:r>
      <w:r w:rsidRPr="00B74B13">
        <w:rPr>
          <w:sz w:val="18"/>
          <w:szCs w:val="18"/>
        </w:rPr>
        <w:t>......</w:t>
      </w:r>
      <w:r w:rsidRPr="00D56E55">
        <w:rPr>
          <w:sz w:val="18"/>
          <w:szCs w:val="18"/>
        </w:rPr>
        <w:t>............</w:t>
      </w:r>
      <w:r w:rsidR="00085959" w:rsidRPr="00D56E55">
        <w:rPr>
          <w:sz w:val="18"/>
          <w:szCs w:val="18"/>
        </w:rPr>
        <w:t>.......................................................................................................</w:t>
      </w:r>
      <w:r w:rsidR="001B1F7E">
        <w:rPr>
          <w:sz w:val="18"/>
          <w:szCs w:val="18"/>
        </w:rPr>
        <w:t>.................</w:t>
      </w:r>
      <w:proofErr w:type="gramEnd"/>
      <w:r w:rsidR="001E5F83">
        <w:rPr>
          <w:sz w:val="18"/>
          <w:szCs w:val="18"/>
        </w:rPr>
        <w:t>11</w:t>
      </w:r>
      <w:r w:rsidRPr="00D56E55">
        <w:rPr>
          <w:sz w:val="18"/>
          <w:szCs w:val="18"/>
        </w:rPr>
        <w:t xml:space="preserve"> </w:t>
      </w:r>
    </w:p>
    <w:p w:rsidR="007F459D" w:rsidRPr="00075E39" w:rsidRDefault="007F459D" w:rsidP="003F4555">
      <w:pPr>
        <w:ind w:right="170"/>
        <w:rPr>
          <w:sz w:val="18"/>
          <w:szCs w:val="18"/>
        </w:rPr>
      </w:pPr>
    </w:p>
    <w:p w:rsidR="007F459D" w:rsidRPr="004627C5" w:rsidRDefault="004627C5" w:rsidP="003F4555">
      <w:pPr>
        <w:pStyle w:val="ListeParagraf"/>
        <w:numPr>
          <w:ilvl w:val="0"/>
          <w:numId w:val="4"/>
        </w:numPr>
        <w:shd w:val="clear" w:color="auto" w:fill="FFFFFF"/>
        <w:ind w:right="170"/>
        <w:rPr>
          <w:sz w:val="18"/>
          <w:szCs w:val="18"/>
        </w:rPr>
      </w:pPr>
      <w:r w:rsidRPr="004627C5">
        <w:rPr>
          <w:b/>
          <w:sz w:val="18"/>
          <w:szCs w:val="18"/>
        </w:rPr>
        <w:t>POL</w:t>
      </w:r>
      <w:r>
        <w:rPr>
          <w:b/>
          <w:sz w:val="18"/>
          <w:szCs w:val="18"/>
        </w:rPr>
        <w:t>İTİKA’DA YAPILACAK DEĞİŞİKLİKLER</w:t>
      </w:r>
      <w:proofErr w:type="gramStart"/>
      <w:r w:rsidR="003B45D7" w:rsidRPr="004627C5">
        <w:rPr>
          <w:b/>
          <w:sz w:val="18"/>
          <w:szCs w:val="18"/>
        </w:rPr>
        <w:t>.</w:t>
      </w:r>
      <w:r w:rsidR="003B45D7" w:rsidRPr="004627C5">
        <w:rPr>
          <w:sz w:val="18"/>
          <w:szCs w:val="18"/>
        </w:rPr>
        <w:t>..</w:t>
      </w:r>
      <w:r>
        <w:rPr>
          <w:sz w:val="18"/>
          <w:szCs w:val="18"/>
        </w:rPr>
        <w:t>.................</w:t>
      </w:r>
      <w:r w:rsidR="003B45D7" w:rsidRPr="004627C5">
        <w:rPr>
          <w:sz w:val="18"/>
          <w:szCs w:val="18"/>
        </w:rPr>
        <w:t>.......................................................</w:t>
      </w:r>
      <w:r w:rsidR="00085959" w:rsidRPr="004627C5">
        <w:rPr>
          <w:sz w:val="18"/>
          <w:szCs w:val="18"/>
        </w:rPr>
        <w:t>........................................</w:t>
      </w:r>
      <w:r w:rsidR="001E5F83">
        <w:rPr>
          <w:sz w:val="18"/>
          <w:szCs w:val="18"/>
        </w:rPr>
        <w:t>...............</w:t>
      </w:r>
      <w:proofErr w:type="gramEnd"/>
      <w:r w:rsidR="001E5F83">
        <w:rPr>
          <w:sz w:val="18"/>
          <w:szCs w:val="18"/>
        </w:rPr>
        <w:t>12</w:t>
      </w:r>
      <w:r w:rsidR="003B45D7" w:rsidRPr="004627C5">
        <w:rPr>
          <w:sz w:val="18"/>
          <w:szCs w:val="18"/>
        </w:rPr>
        <w:t xml:space="preserve"> </w:t>
      </w:r>
    </w:p>
    <w:p w:rsidR="007F459D" w:rsidRPr="004627C5" w:rsidRDefault="007F459D" w:rsidP="003F4555">
      <w:pPr>
        <w:pStyle w:val="ListeParagraf"/>
        <w:ind w:right="170"/>
        <w:rPr>
          <w:sz w:val="18"/>
          <w:szCs w:val="18"/>
        </w:rPr>
      </w:pPr>
    </w:p>
    <w:p w:rsidR="007F459D" w:rsidRPr="004627C5" w:rsidRDefault="003B45D7" w:rsidP="003F4555">
      <w:pPr>
        <w:pStyle w:val="ListeParagraf"/>
        <w:numPr>
          <w:ilvl w:val="0"/>
          <w:numId w:val="4"/>
        </w:numPr>
        <w:shd w:val="clear" w:color="auto" w:fill="FFFFFF"/>
        <w:ind w:right="170"/>
        <w:rPr>
          <w:sz w:val="18"/>
          <w:szCs w:val="18"/>
        </w:rPr>
      </w:pPr>
      <w:r w:rsidRPr="004627C5">
        <w:rPr>
          <w:b/>
          <w:sz w:val="18"/>
          <w:szCs w:val="18"/>
        </w:rPr>
        <w:t xml:space="preserve"> </w:t>
      </w:r>
      <w:r w:rsidR="004627C5" w:rsidRPr="004627C5">
        <w:rPr>
          <w:b/>
          <w:sz w:val="18"/>
          <w:szCs w:val="18"/>
        </w:rPr>
        <w:t>POLİTİKA’NIN YÜRÜRLÜK TARİHİ</w:t>
      </w:r>
      <w:proofErr w:type="gramStart"/>
      <w:r w:rsidR="004627C5" w:rsidRPr="00141CFF">
        <w:rPr>
          <w:sz w:val="18"/>
          <w:szCs w:val="18"/>
        </w:rPr>
        <w:t>………………………………</w:t>
      </w:r>
      <w:r w:rsidRPr="00141CFF">
        <w:rPr>
          <w:sz w:val="18"/>
          <w:szCs w:val="18"/>
        </w:rPr>
        <w:t>..</w:t>
      </w:r>
      <w:r w:rsidRPr="004627C5">
        <w:rPr>
          <w:sz w:val="18"/>
          <w:szCs w:val="18"/>
        </w:rPr>
        <w:t>.........................</w:t>
      </w:r>
      <w:r w:rsidR="001B1F7E" w:rsidRPr="004627C5">
        <w:rPr>
          <w:sz w:val="18"/>
          <w:szCs w:val="18"/>
        </w:rPr>
        <w:t>.........................................................................</w:t>
      </w:r>
      <w:r w:rsidR="00665FC5">
        <w:rPr>
          <w:sz w:val="18"/>
          <w:szCs w:val="18"/>
        </w:rPr>
        <w:t>.</w:t>
      </w:r>
      <w:r w:rsidR="001E5F83">
        <w:rPr>
          <w:sz w:val="18"/>
          <w:szCs w:val="18"/>
        </w:rPr>
        <w:t>..</w:t>
      </w:r>
      <w:proofErr w:type="gramEnd"/>
      <w:r w:rsidR="001E5F83">
        <w:rPr>
          <w:sz w:val="18"/>
          <w:szCs w:val="18"/>
        </w:rPr>
        <w:t>12</w:t>
      </w:r>
      <w:r w:rsidRPr="004627C5">
        <w:rPr>
          <w:sz w:val="18"/>
          <w:szCs w:val="18"/>
        </w:rPr>
        <w:t xml:space="preserve"> </w:t>
      </w:r>
    </w:p>
    <w:p w:rsidR="007F459D" w:rsidRPr="00D56E55" w:rsidRDefault="007F459D" w:rsidP="003F4555">
      <w:pPr>
        <w:pStyle w:val="ListeParagraf"/>
        <w:ind w:right="170"/>
        <w:rPr>
          <w:sz w:val="18"/>
          <w:szCs w:val="18"/>
        </w:rPr>
      </w:pPr>
    </w:p>
    <w:p w:rsidR="000B7B41"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DİĞER HUSUSLAR</w:t>
      </w:r>
      <w:proofErr w:type="gramStart"/>
      <w:r w:rsidRPr="00D56E55">
        <w:rPr>
          <w:sz w:val="18"/>
          <w:szCs w:val="18"/>
        </w:rPr>
        <w:t>................................................................................................</w:t>
      </w:r>
      <w:r w:rsidR="00597DF7" w:rsidRPr="00D56E55">
        <w:rPr>
          <w:sz w:val="18"/>
          <w:szCs w:val="18"/>
        </w:rPr>
        <w:t>.........</w:t>
      </w:r>
      <w:r w:rsidR="007F459D" w:rsidRPr="00D56E55">
        <w:rPr>
          <w:sz w:val="18"/>
          <w:szCs w:val="18"/>
        </w:rPr>
        <w:t>....</w:t>
      </w:r>
      <w:r w:rsidR="003F4555">
        <w:rPr>
          <w:sz w:val="18"/>
          <w:szCs w:val="18"/>
        </w:rPr>
        <w:t>..............</w:t>
      </w:r>
      <w:r w:rsidR="00665FC5">
        <w:rPr>
          <w:sz w:val="18"/>
          <w:szCs w:val="18"/>
        </w:rPr>
        <w:t>.</w:t>
      </w:r>
      <w:proofErr w:type="gramEnd"/>
      <w:r w:rsidR="001E5F83">
        <w:rPr>
          <w:sz w:val="18"/>
          <w:szCs w:val="18"/>
        </w:rPr>
        <w:t>12</w:t>
      </w:r>
    </w:p>
    <w:p w:rsidR="00D56E55" w:rsidRDefault="00D56E55" w:rsidP="00D56E55">
      <w:pPr>
        <w:shd w:val="clear" w:color="auto" w:fill="FFFFFF"/>
      </w:pPr>
    </w:p>
    <w:p w:rsidR="00826BDE" w:rsidRDefault="00826BDE" w:rsidP="00D56E55">
      <w:pPr>
        <w:shd w:val="clear" w:color="auto" w:fill="FFFFFF"/>
        <w:rPr>
          <w:b/>
          <w:color w:val="0070C0"/>
        </w:rPr>
      </w:pPr>
    </w:p>
    <w:p w:rsidR="00826BDE" w:rsidRDefault="00826BDE" w:rsidP="00D56E55">
      <w:pPr>
        <w:shd w:val="clear" w:color="auto" w:fill="FFFFFF"/>
        <w:rPr>
          <w:b/>
          <w:color w:val="0070C0"/>
        </w:rPr>
      </w:pPr>
    </w:p>
    <w:p w:rsidR="001A1006" w:rsidRPr="00826BDE" w:rsidRDefault="00344DF6" w:rsidP="00D56E55">
      <w:pPr>
        <w:shd w:val="clear" w:color="auto" w:fill="FFFFFF"/>
        <w:rPr>
          <w:b/>
          <w:color w:val="0070C0"/>
        </w:rPr>
      </w:pPr>
      <w:r>
        <w:rPr>
          <w:b/>
          <w:color w:val="0070C0"/>
        </w:rPr>
        <w:t>1)</w:t>
      </w:r>
      <w:r w:rsidR="00826BDE" w:rsidRPr="00826BDE">
        <w:rPr>
          <w:b/>
          <w:color w:val="0070C0"/>
        </w:rPr>
        <w:t>KİŞİSEL VERİ SAKLAMA, İMHA VE ANONİMLEŞTİRME POLİTİKASI</w:t>
      </w:r>
    </w:p>
    <w:p w:rsidR="00075E39" w:rsidRDefault="00075E39" w:rsidP="00D56E55">
      <w:pPr>
        <w:shd w:val="clear" w:color="auto" w:fill="FFFFFF"/>
      </w:pPr>
    </w:p>
    <w:p w:rsidR="00826BDE" w:rsidRDefault="0071400D" w:rsidP="0071400D">
      <w:pPr>
        <w:shd w:val="clear" w:color="auto" w:fill="FFFFFF"/>
        <w:jc w:val="both"/>
      </w:pPr>
      <w:r w:rsidRPr="00140927">
        <w:rPr>
          <w:b/>
          <w:color w:val="0070C0"/>
        </w:rPr>
        <w:t>1.1.</w:t>
      </w:r>
      <w:r w:rsidR="00826BDE">
        <w:t xml:space="preserve">İşbu Kişisel Veri Saklama, İmha ve Anonimleştirme Politikası (“Politika”); </w:t>
      </w:r>
      <w:proofErr w:type="spellStart"/>
      <w:r>
        <w:t>Polatdemir</w:t>
      </w:r>
      <w:proofErr w:type="spellEnd"/>
      <w:r>
        <w:t xml:space="preserve"> Turizm Ticaret Anonim Şirketi’nin (“</w:t>
      </w:r>
      <w:proofErr w:type="spellStart"/>
      <w:r>
        <w:t>Polatdemir</w:t>
      </w:r>
      <w:proofErr w:type="spellEnd"/>
      <w:r w:rsidR="00826BDE">
        <w:t>”) Kişisel Verileri işlediği herhangi bir sürece dâhil</w:t>
      </w:r>
      <w:r>
        <w:t xml:space="preserve"> </w:t>
      </w:r>
      <w:r w:rsidR="00826BDE">
        <w:t xml:space="preserve">olan </w:t>
      </w:r>
      <w:proofErr w:type="gramStart"/>
      <w:r w:rsidR="00826BDE">
        <w:t xml:space="preserve">tüm </w:t>
      </w:r>
      <w:r>
        <w:t xml:space="preserve"> d</w:t>
      </w:r>
      <w:r w:rsidR="00826BDE">
        <w:t>epartmanlarını</w:t>
      </w:r>
      <w:proofErr w:type="gramEnd"/>
      <w:r w:rsidR="00826BDE">
        <w:t>, çalışanlarını ve 3. partileri kapsamaktadır.</w:t>
      </w:r>
    </w:p>
    <w:p w:rsidR="0071400D" w:rsidRDefault="0071400D" w:rsidP="0071400D">
      <w:pPr>
        <w:shd w:val="clear" w:color="auto" w:fill="FFFFFF"/>
        <w:jc w:val="both"/>
      </w:pPr>
    </w:p>
    <w:p w:rsidR="00826BDE" w:rsidRDefault="00826BDE" w:rsidP="0071400D">
      <w:pPr>
        <w:shd w:val="clear" w:color="auto" w:fill="FFFFFF"/>
        <w:jc w:val="both"/>
      </w:pPr>
      <w:r w:rsidRPr="00140927">
        <w:rPr>
          <w:b/>
          <w:color w:val="0070C0"/>
        </w:rPr>
        <w:t>1.2.</w:t>
      </w:r>
      <w:r>
        <w:t xml:space="preserve">İşbu Politika; </w:t>
      </w:r>
      <w:proofErr w:type="spellStart"/>
      <w:r w:rsidR="0071400D">
        <w:t>Polatdemir’</w:t>
      </w:r>
      <w:r>
        <w:t>in</w:t>
      </w:r>
      <w:proofErr w:type="spellEnd"/>
      <w:r>
        <w:t xml:space="preserve"> Kişisel Veriler üzerinde uygulayacağı tüm İmha faaliyetlerini</w:t>
      </w:r>
      <w:r w:rsidR="0071400D">
        <w:t xml:space="preserve"> </w:t>
      </w:r>
      <w:r>
        <w:t>kapsayacak olup, her türlü İmha gereksinimi sonucunda uygulanacaktır.</w:t>
      </w:r>
    </w:p>
    <w:p w:rsidR="0071400D" w:rsidRDefault="0071400D" w:rsidP="0071400D">
      <w:pPr>
        <w:shd w:val="clear" w:color="auto" w:fill="FFFFFF"/>
        <w:jc w:val="both"/>
      </w:pPr>
    </w:p>
    <w:p w:rsidR="00826BDE" w:rsidRDefault="00826BDE" w:rsidP="0071400D">
      <w:pPr>
        <w:shd w:val="clear" w:color="auto" w:fill="FFFFFF"/>
        <w:jc w:val="both"/>
      </w:pPr>
      <w:r w:rsidRPr="00140927">
        <w:rPr>
          <w:b/>
          <w:color w:val="0070C0"/>
        </w:rPr>
        <w:t>1.3.</w:t>
      </w:r>
      <w:r>
        <w:t xml:space="preserve"> İşbu Politika Kişisel Veri olmayan veriler hakkında uygulanmayacaktır.</w:t>
      </w:r>
    </w:p>
    <w:p w:rsidR="0071400D" w:rsidRDefault="0071400D" w:rsidP="0071400D">
      <w:pPr>
        <w:shd w:val="clear" w:color="auto" w:fill="FFFFFF"/>
        <w:jc w:val="both"/>
      </w:pPr>
    </w:p>
    <w:p w:rsidR="00826BDE" w:rsidRDefault="00826BDE" w:rsidP="0071400D">
      <w:pPr>
        <w:shd w:val="clear" w:color="auto" w:fill="FFFFFF"/>
        <w:jc w:val="both"/>
      </w:pPr>
      <w:r w:rsidRPr="00140927">
        <w:rPr>
          <w:b/>
          <w:color w:val="0070C0"/>
        </w:rPr>
        <w:t>1.4.</w:t>
      </w:r>
      <w:r>
        <w:t>Konuyla alakalı yeni mevzuatın belirlenmesi veya ilgili mevzuatın güncellenmesi durumunda,</w:t>
      </w:r>
      <w:r w:rsidR="0071400D">
        <w:t xml:space="preserve"> </w:t>
      </w:r>
      <w:proofErr w:type="spellStart"/>
      <w:r w:rsidR="0071400D">
        <w:t>Polatdemir</w:t>
      </w:r>
      <w:proofErr w:type="spellEnd"/>
      <w:r>
        <w:t xml:space="preserve"> P</w:t>
      </w:r>
      <w:r w:rsidR="0071400D">
        <w:t>olitikası’n</w:t>
      </w:r>
      <w:r>
        <w:t>ı ilgili mevzuata uyumlu olacak şekilde güncelleyerek mevzuat</w:t>
      </w:r>
      <w:r w:rsidR="0071400D">
        <w:t xml:space="preserve"> </w:t>
      </w:r>
      <w:r>
        <w:t>gerekliliklerine uyacaktır.</w:t>
      </w:r>
    </w:p>
    <w:p w:rsidR="0071400D" w:rsidRDefault="0071400D" w:rsidP="0071400D">
      <w:pPr>
        <w:shd w:val="clear" w:color="auto" w:fill="FFFFFF"/>
        <w:jc w:val="both"/>
      </w:pPr>
    </w:p>
    <w:p w:rsidR="008D692E" w:rsidRDefault="00826BDE" w:rsidP="0071400D">
      <w:pPr>
        <w:shd w:val="clear" w:color="auto" w:fill="FFFFFF"/>
        <w:jc w:val="both"/>
      </w:pPr>
      <w:r w:rsidRPr="00140927">
        <w:rPr>
          <w:b/>
          <w:color w:val="0070C0"/>
        </w:rPr>
        <w:t>1.5</w:t>
      </w:r>
      <w:r w:rsidR="003D1B6E">
        <w:t>.</w:t>
      </w:r>
      <w:r>
        <w:t xml:space="preserve">İşbu Politika’nın </w:t>
      </w:r>
      <w:proofErr w:type="spellStart"/>
      <w:r w:rsidR="0071400D">
        <w:t>Polatdemir</w:t>
      </w:r>
      <w:proofErr w:type="spellEnd"/>
      <w:r>
        <w:t xml:space="preserve"> tarafından uygulanmasında hukuki bir engel olduğuna kanaat</w:t>
      </w:r>
      <w:r w:rsidR="0071400D">
        <w:t xml:space="preserve"> </w:t>
      </w:r>
      <w:r>
        <w:t xml:space="preserve">getirildiği durumlarda, </w:t>
      </w:r>
      <w:proofErr w:type="spellStart"/>
      <w:r w:rsidR="0071400D">
        <w:t>Polatdemir</w:t>
      </w:r>
      <w:proofErr w:type="spellEnd"/>
      <w:r>
        <w:t xml:space="preserve"> uygulayacağı adımları gerek görülmesi durumunda yeniden</w:t>
      </w:r>
      <w:r w:rsidR="0071400D">
        <w:t xml:space="preserve"> </w:t>
      </w:r>
      <w:r>
        <w:t>belirleyebilecektir</w:t>
      </w:r>
      <w:r w:rsidR="0071400D">
        <w:t>.</w:t>
      </w:r>
    </w:p>
    <w:p w:rsidR="008D692E" w:rsidRDefault="008D692E" w:rsidP="0071400D">
      <w:pPr>
        <w:shd w:val="clear" w:color="auto" w:fill="FFFFFF"/>
        <w:jc w:val="both"/>
      </w:pPr>
    </w:p>
    <w:p w:rsidR="008D692E" w:rsidRDefault="008D692E" w:rsidP="00D56E55">
      <w:pPr>
        <w:shd w:val="clear" w:color="auto" w:fill="FFFFFF"/>
      </w:pPr>
    </w:p>
    <w:p w:rsidR="008D692E" w:rsidRDefault="008D692E" w:rsidP="00D56E55">
      <w:pPr>
        <w:shd w:val="clear" w:color="auto" w:fill="FFFFFF"/>
      </w:pPr>
    </w:p>
    <w:p w:rsidR="00855921" w:rsidRDefault="00855921" w:rsidP="00D56E55">
      <w:pPr>
        <w:shd w:val="clear" w:color="auto" w:fill="FFFFFF"/>
      </w:pPr>
    </w:p>
    <w:p w:rsidR="00855921" w:rsidRPr="00855921" w:rsidRDefault="00855921" w:rsidP="00855921"/>
    <w:p w:rsidR="00855921" w:rsidRPr="00855921" w:rsidRDefault="00855921" w:rsidP="00855921"/>
    <w:p w:rsidR="001A1006" w:rsidRDefault="001A1006" w:rsidP="00D56E55">
      <w:pPr>
        <w:shd w:val="clear" w:color="auto" w:fill="FFFFFF"/>
      </w:pPr>
    </w:p>
    <w:tbl>
      <w:tblPr>
        <w:tblpPr w:leftFromText="141" w:rightFromText="141" w:horzAnchor="margin" w:tblpY="330"/>
        <w:tblW w:w="10198" w:type="dxa"/>
        <w:tblCellMar>
          <w:left w:w="70" w:type="dxa"/>
          <w:right w:w="70" w:type="dxa"/>
        </w:tblCellMar>
        <w:tblLook w:val="04A0"/>
      </w:tblPr>
      <w:tblGrid>
        <w:gridCol w:w="2718"/>
        <w:gridCol w:w="7480"/>
      </w:tblGrid>
      <w:tr w:rsidR="004C3800" w:rsidRPr="004C3800" w:rsidTr="004C3800">
        <w:trPr>
          <w:trHeight w:val="315"/>
        </w:trPr>
        <w:tc>
          <w:tcPr>
            <w:tcW w:w="10198" w:type="dxa"/>
            <w:gridSpan w:val="2"/>
            <w:tcBorders>
              <w:top w:val="nil"/>
              <w:left w:val="nil"/>
              <w:bottom w:val="nil"/>
              <w:right w:val="nil"/>
            </w:tcBorders>
            <w:shd w:val="clear" w:color="auto" w:fill="auto"/>
            <w:noWrap/>
            <w:vAlign w:val="bottom"/>
            <w:hideMark/>
          </w:tcPr>
          <w:p w:rsidR="00EA3DBD" w:rsidRDefault="00344DF6" w:rsidP="00186490">
            <w:pPr>
              <w:rPr>
                <w:b/>
                <w:color w:val="0070C0"/>
              </w:rPr>
            </w:pPr>
            <w:r>
              <w:rPr>
                <w:b/>
                <w:color w:val="0070C0"/>
              </w:rPr>
              <w:lastRenderedPageBreak/>
              <w:t>2)</w:t>
            </w:r>
            <w:r w:rsidR="00EA3DBD" w:rsidRPr="00EA3DBD">
              <w:rPr>
                <w:b/>
                <w:color w:val="0070C0"/>
              </w:rPr>
              <w:t>İŞBU POLİTİKA'DA KULLANILAN TANIMLAR AŞAĞIDA YER ALMAKTADIR:</w:t>
            </w:r>
          </w:p>
          <w:p w:rsidR="00186490" w:rsidRDefault="00186490" w:rsidP="00186490">
            <w:pPr>
              <w:rPr>
                <w:b/>
                <w:color w:val="0070C0"/>
              </w:rPr>
            </w:pPr>
          </w:p>
          <w:p w:rsidR="00186490" w:rsidRPr="004C3800" w:rsidRDefault="00186490" w:rsidP="00186490">
            <w:pPr>
              <w:rPr>
                <w:color w:val="000000"/>
                <w:szCs w:val="20"/>
                <w:lang w:eastAsia="tr-TR"/>
              </w:rPr>
            </w:pPr>
          </w:p>
        </w:tc>
      </w:tr>
      <w:tr w:rsidR="004C3800" w:rsidRPr="004C3800" w:rsidTr="004C3800">
        <w:trPr>
          <w:trHeight w:val="1084"/>
        </w:trPr>
        <w:tc>
          <w:tcPr>
            <w:tcW w:w="2718" w:type="dxa"/>
            <w:tcBorders>
              <w:top w:val="single" w:sz="8" w:space="0" w:color="000000"/>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Açık rıza</w:t>
            </w:r>
          </w:p>
        </w:tc>
        <w:tc>
          <w:tcPr>
            <w:tcW w:w="7480" w:type="dxa"/>
            <w:tcBorders>
              <w:top w:val="single" w:sz="8" w:space="0" w:color="000000"/>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Belirli bir konuya ilişkin, bilgilendirilmeye dayanan ve özgür iradeyle açıklanan rıza</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Anonim hale getirme</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verilerin, başka verilerle eşleştirilerek dahi hiçbir surette kimliği belirli veya belirlenebilir bir gerçek kişiyle ilişkilendirilemeyecek hâle getirilmesi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6B0AD9" w:rsidP="00D1592E">
            <w:pPr>
              <w:rPr>
                <w:b/>
                <w:bCs/>
                <w:color w:val="000000"/>
                <w:szCs w:val="20"/>
                <w:lang w:eastAsia="tr-TR"/>
              </w:rPr>
            </w:pPr>
            <w:r>
              <w:rPr>
                <w:b/>
                <w:bCs/>
                <w:color w:val="000000"/>
                <w:szCs w:val="20"/>
                <w:lang w:eastAsia="tr-TR"/>
              </w:rPr>
              <w:t>Alıcı grubu</w:t>
            </w:r>
          </w:p>
        </w:tc>
        <w:tc>
          <w:tcPr>
            <w:tcW w:w="7480" w:type="dxa"/>
            <w:tcBorders>
              <w:top w:val="nil"/>
              <w:left w:val="nil"/>
              <w:bottom w:val="single" w:sz="8" w:space="0" w:color="000000"/>
              <w:right w:val="single" w:sz="8" w:space="0" w:color="000000"/>
            </w:tcBorders>
            <w:shd w:val="clear" w:color="000000" w:fill="D8D8D8"/>
            <w:vAlign w:val="bottom"/>
            <w:hideMark/>
          </w:tcPr>
          <w:p w:rsidR="006B0AD9" w:rsidRPr="006B0AD9" w:rsidRDefault="006B0AD9" w:rsidP="006B0AD9">
            <w:pPr>
              <w:rPr>
                <w:color w:val="000000"/>
                <w:szCs w:val="20"/>
                <w:lang w:eastAsia="tr-TR"/>
              </w:rPr>
            </w:pPr>
            <w:r w:rsidRPr="006B0AD9">
              <w:rPr>
                <w:color w:val="000000"/>
                <w:szCs w:val="20"/>
                <w:lang w:eastAsia="tr-TR"/>
              </w:rPr>
              <w:t>Veri Sorumlusu tarafından Kişisel Verilerin aktarıldığı gerçek veya tüzel kişi</w:t>
            </w:r>
          </w:p>
          <w:p w:rsidR="004C3800" w:rsidRPr="004C3800" w:rsidRDefault="006B0AD9" w:rsidP="006B0AD9">
            <w:pPr>
              <w:rPr>
                <w:color w:val="000000"/>
                <w:szCs w:val="20"/>
                <w:lang w:eastAsia="tr-TR"/>
              </w:rPr>
            </w:pPr>
            <w:proofErr w:type="gramStart"/>
            <w:r w:rsidRPr="006B0AD9">
              <w:rPr>
                <w:color w:val="000000"/>
                <w:szCs w:val="20"/>
                <w:lang w:eastAsia="tr-TR"/>
              </w:rPr>
              <w:t>kategorisini</w:t>
            </w:r>
            <w:proofErr w:type="gramEnd"/>
            <w:r w:rsidRPr="006B0AD9">
              <w:rPr>
                <w:color w:val="000000"/>
                <w:szCs w:val="20"/>
                <w:lang w:eastAsia="tr-TR"/>
              </w:rPr>
              <w:t xml:space="preserve"> ifade eder</w:t>
            </w:r>
            <w:r>
              <w:rPr>
                <w:color w:val="000000"/>
                <w:szCs w:val="20"/>
                <w:lang w:eastAsia="tr-TR"/>
              </w:rPr>
              <w:t>.</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6B0AD9" w:rsidP="00D1592E">
            <w:pPr>
              <w:rPr>
                <w:b/>
                <w:bCs/>
                <w:color w:val="000000"/>
                <w:szCs w:val="20"/>
                <w:lang w:eastAsia="tr-TR"/>
              </w:rPr>
            </w:pPr>
            <w:r>
              <w:rPr>
                <w:b/>
                <w:bCs/>
                <w:color w:val="000000"/>
                <w:szCs w:val="20"/>
                <w:lang w:eastAsia="tr-TR"/>
              </w:rPr>
              <w:t>Anonim hale getirilmiş veri</w:t>
            </w:r>
          </w:p>
        </w:tc>
        <w:tc>
          <w:tcPr>
            <w:tcW w:w="7480" w:type="dxa"/>
            <w:tcBorders>
              <w:top w:val="nil"/>
              <w:left w:val="nil"/>
              <w:bottom w:val="single" w:sz="8" w:space="0" w:color="000000"/>
              <w:right w:val="single" w:sz="8" w:space="0" w:color="000000"/>
            </w:tcBorders>
            <w:shd w:val="clear" w:color="000000" w:fill="D8D8D8"/>
            <w:vAlign w:val="bottom"/>
            <w:hideMark/>
          </w:tcPr>
          <w:p w:rsidR="006B0AD9" w:rsidRPr="006B0AD9" w:rsidRDefault="006B0AD9" w:rsidP="006B0AD9">
            <w:pPr>
              <w:rPr>
                <w:color w:val="000000"/>
                <w:szCs w:val="20"/>
                <w:lang w:eastAsia="tr-TR"/>
              </w:rPr>
            </w:pPr>
            <w:r w:rsidRPr="006B0AD9">
              <w:rPr>
                <w:color w:val="000000"/>
                <w:szCs w:val="20"/>
                <w:lang w:eastAsia="tr-TR"/>
              </w:rPr>
              <w:t>Başka verilerle eşleştirilerek dahi hiçbir surette kimliği belirli veya belirlenebilir</w:t>
            </w:r>
          </w:p>
          <w:p w:rsidR="004C3800" w:rsidRPr="004C3800" w:rsidRDefault="006B0AD9" w:rsidP="006B0AD9">
            <w:pPr>
              <w:rPr>
                <w:color w:val="000000"/>
                <w:szCs w:val="20"/>
                <w:lang w:eastAsia="tr-TR"/>
              </w:rPr>
            </w:pPr>
            <w:proofErr w:type="gramStart"/>
            <w:r w:rsidRPr="006B0AD9">
              <w:rPr>
                <w:color w:val="000000"/>
                <w:szCs w:val="20"/>
                <w:lang w:eastAsia="tr-TR"/>
              </w:rPr>
              <w:t>bir</w:t>
            </w:r>
            <w:proofErr w:type="gramEnd"/>
            <w:r w:rsidRPr="006B0AD9">
              <w:rPr>
                <w:color w:val="000000"/>
                <w:szCs w:val="20"/>
                <w:lang w:eastAsia="tr-TR"/>
              </w:rPr>
              <w:t xml:space="preserve"> gerçek kişiyle ilişkilendirilemeyecek hâle getirilmiş veriyi ifade eder.</w:t>
            </w:r>
          </w:p>
        </w:tc>
      </w:tr>
      <w:tr w:rsidR="004C3800" w:rsidRPr="004C3800" w:rsidTr="00E43645">
        <w:trPr>
          <w:trHeight w:val="1069"/>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E43645" w:rsidP="00D1592E">
            <w:pPr>
              <w:rPr>
                <w:b/>
                <w:bCs/>
                <w:color w:val="000000"/>
                <w:szCs w:val="20"/>
                <w:lang w:eastAsia="tr-TR"/>
              </w:rPr>
            </w:pPr>
            <w:r>
              <w:rPr>
                <w:b/>
                <w:bCs/>
                <w:color w:val="000000"/>
                <w:szCs w:val="20"/>
                <w:lang w:eastAsia="tr-TR"/>
              </w:rPr>
              <w:t>İmha</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E43645" w:rsidP="004C3800">
            <w:pPr>
              <w:rPr>
                <w:color w:val="000000"/>
                <w:szCs w:val="20"/>
                <w:lang w:eastAsia="tr-TR"/>
              </w:rPr>
            </w:pPr>
            <w:r>
              <w:t>Kişisel silinmesi, yok edilmesi ve anonim hale getirilmesini ifade eder.</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E43645" w:rsidP="00D1592E">
            <w:pPr>
              <w:rPr>
                <w:b/>
                <w:bCs/>
                <w:color w:val="000000"/>
                <w:szCs w:val="20"/>
                <w:lang w:eastAsia="tr-TR"/>
              </w:rPr>
            </w:pPr>
            <w:r>
              <w:rPr>
                <w:b/>
                <w:bCs/>
                <w:color w:val="000000"/>
                <w:szCs w:val="20"/>
                <w:lang w:eastAsia="tr-TR"/>
              </w:rPr>
              <w:t>İlgili Kullanıcı</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E43645" w:rsidP="00E43645">
            <w:pPr>
              <w:rPr>
                <w:color w:val="000000"/>
                <w:szCs w:val="20"/>
                <w:lang w:eastAsia="tr-TR"/>
              </w:rPr>
            </w:pPr>
            <w:r w:rsidRPr="00E43645">
              <w:rPr>
                <w:color w:val="000000"/>
                <w:szCs w:val="20"/>
                <w:lang w:eastAsia="tr-TR"/>
              </w:rPr>
              <w:t>Verilerin teknik olarak depolanması, korunması ve yedeklenmesinden sorumlu olan</w:t>
            </w:r>
            <w:r>
              <w:rPr>
                <w:color w:val="000000"/>
                <w:szCs w:val="20"/>
                <w:lang w:eastAsia="tr-TR"/>
              </w:rPr>
              <w:t xml:space="preserve"> </w:t>
            </w:r>
            <w:r w:rsidRPr="00E43645">
              <w:rPr>
                <w:color w:val="000000"/>
                <w:szCs w:val="20"/>
                <w:lang w:eastAsia="tr-TR"/>
              </w:rPr>
              <w:t>kişi ya da birim hariç olmak üzere Veri Sorumlusu organizasyonu içerisinde veya</w:t>
            </w:r>
            <w:r>
              <w:rPr>
                <w:color w:val="000000"/>
                <w:szCs w:val="20"/>
                <w:lang w:eastAsia="tr-TR"/>
              </w:rPr>
              <w:t xml:space="preserve"> </w:t>
            </w:r>
            <w:r w:rsidRPr="00E43645">
              <w:rPr>
                <w:color w:val="000000"/>
                <w:szCs w:val="20"/>
                <w:lang w:eastAsia="tr-TR"/>
              </w:rPr>
              <w:t>Veri Sorumlusundan aldığı yetki ve talimat doğrultusunda Kişisel Verileri işleyen</w:t>
            </w:r>
            <w:r>
              <w:rPr>
                <w:color w:val="000000"/>
                <w:szCs w:val="20"/>
                <w:lang w:eastAsia="tr-TR"/>
              </w:rPr>
              <w:t xml:space="preserve"> </w:t>
            </w:r>
            <w:r w:rsidRPr="00E43645">
              <w:rPr>
                <w:color w:val="000000"/>
                <w:szCs w:val="20"/>
                <w:lang w:eastAsia="tr-TR"/>
              </w:rPr>
              <w:t>kişileri ifade eder.</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E43645">
            <w:pPr>
              <w:rPr>
                <w:b/>
                <w:bCs/>
                <w:color w:val="000000"/>
                <w:szCs w:val="20"/>
                <w:lang w:eastAsia="tr-TR"/>
              </w:rPr>
            </w:pPr>
            <w:r w:rsidRPr="004C3800">
              <w:rPr>
                <w:b/>
                <w:bCs/>
                <w:color w:val="000000"/>
                <w:szCs w:val="20"/>
                <w:lang w:eastAsia="tr-TR"/>
              </w:rPr>
              <w:t>KVK K</w:t>
            </w:r>
            <w:r w:rsidR="00E43645">
              <w:rPr>
                <w:b/>
                <w:bCs/>
                <w:color w:val="000000"/>
                <w:szCs w:val="20"/>
                <w:lang w:eastAsia="tr-TR"/>
              </w:rPr>
              <w:t>anunu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E43645" w:rsidP="004C3800">
            <w:pPr>
              <w:rPr>
                <w:color w:val="000000"/>
                <w:szCs w:val="20"/>
                <w:lang w:eastAsia="tr-TR"/>
              </w:rPr>
            </w:pPr>
            <w:r w:rsidRPr="004C3800">
              <w:rPr>
                <w:color w:val="000000"/>
                <w:szCs w:val="20"/>
                <w:lang w:eastAsia="tr-TR"/>
              </w:rPr>
              <w:t>6698 sayılı Kişisel Verilerin Korunması Kanunu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E43645">
            <w:pPr>
              <w:rPr>
                <w:b/>
                <w:bCs/>
                <w:color w:val="000000"/>
                <w:szCs w:val="20"/>
                <w:lang w:eastAsia="tr-TR"/>
              </w:rPr>
            </w:pPr>
            <w:r w:rsidRPr="004C3800">
              <w:rPr>
                <w:b/>
                <w:bCs/>
                <w:color w:val="000000"/>
                <w:szCs w:val="20"/>
                <w:lang w:eastAsia="tr-TR"/>
              </w:rPr>
              <w:t>K</w:t>
            </w:r>
            <w:r w:rsidR="00E43645">
              <w:rPr>
                <w:b/>
                <w:bCs/>
                <w:color w:val="000000"/>
                <w:szCs w:val="20"/>
                <w:lang w:eastAsia="tr-TR"/>
              </w:rPr>
              <w:t>ayıt Ortamı</w:t>
            </w:r>
          </w:p>
        </w:tc>
        <w:tc>
          <w:tcPr>
            <w:tcW w:w="7480" w:type="dxa"/>
            <w:tcBorders>
              <w:top w:val="nil"/>
              <w:left w:val="nil"/>
              <w:bottom w:val="single" w:sz="8" w:space="0" w:color="000000"/>
              <w:right w:val="single" w:sz="8" w:space="0" w:color="000000"/>
            </w:tcBorders>
            <w:shd w:val="clear" w:color="000000" w:fill="D8D8D8"/>
            <w:vAlign w:val="bottom"/>
            <w:hideMark/>
          </w:tcPr>
          <w:p w:rsidR="00E43645" w:rsidRPr="00E43645" w:rsidRDefault="00E43645" w:rsidP="00E43645">
            <w:pPr>
              <w:rPr>
                <w:color w:val="000000"/>
                <w:szCs w:val="20"/>
                <w:lang w:eastAsia="tr-TR"/>
              </w:rPr>
            </w:pPr>
            <w:r w:rsidRPr="00E43645">
              <w:rPr>
                <w:color w:val="000000"/>
                <w:szCs w:val="20"/>
                <w:lang w:eastAsia="tr-TR"/>
              </w:rPr>
              <w:t>Tamamen veya kısmen otomatik olan ya da herhangi bir Veri Kayıt Sisteminin</w:t>
            </w:r>
          </w:p>
          <w:p w:rsidR="00E43645" w:rsidRPr="00E43645" w:rsidRDefault="00E43645" w:rsidP="00E43645">
            <w:pPr>
              <w:rPr>
                <w:color w:val="000000"/>
                <w:szCs w:val="20"/>
                <w:lang w:eastAsia="tr-TR"/>
              </w:rPr>
            </w:pPr>
            <w:proofErr w:type="gramStart"/>
            <w:r w:rsidRPr="00E43645">
              <w:rPr>
                <w:color w:val="000000"/>
                <w:szCs w:val="20"/>
                <w:lang w:eastAsia="tr-TR"/>
              </w:rPr>
              <w:t>parçası</w:t>
            </w:r>
            <w:proofErr w:type="gramEnd"/>
            <w:r w:rsidRPr="00E43645">
              <w:rPr>
                <w:color w:val="000000"/>
                <w:szCs w:val="20"/>
                <w:lang w:eastAsia="tr-TR"/>
              </w:rPr>
              <w:t xml:space="preserve"> olmak kaydıyla otomatik olmayan yollarla işlenen Kişisel Verilerin</w:t>
            </w:r>
          </w:p>
          <w:p w:rsidR="004C3800" w:rsidRPr="004C3800" w:rsidRDefault="00E43645" w:rsidP="00E43645">
            <w:pPr>
              <w:rPr>
                <w:color w:val="000000"/>
                <w:szCs w:val="20"/>
                <w:lang w:eastAsia="tr-TR"/>
              </w:rPr>
            </w:pPr>
            <w:proofErr w:type="gramStart"/>
            <w:r w:rsidRPr="00E43645">
              <w:rPr>
                <w:color w:val="000000"/>
                <w:szCs w:val="20"/>
                <w:lang w:eastAsia="tr-TR"/>
              </w:rPr>
              <w:t>bulunduğu</w:t>
            </w:r>
            <w:proofErr w:type="gramEnd"/>
            <w:r w:rsidRPr="00E43645">
              <w:rPr>
                <w:color w:val="000000"/>
                <w:szCs w:val="20"/>
                <w:lang w:eastAsia="tr-TR"/>
              </w:rPr>
              <w:t xml:space="preserve"> her türlü ortamı ifade eder.</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Özel nitelikli kişisel veri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C3800">
              <w:rPr>
                <w:color w:val="000000"/>
                <w:szCs w:val="20"/>
                <w:lang w:eastAsia="tr-TR"/>
              </w:rPr>
              <w:t>biyometrik</w:t>
            </w:r>
            <w:proofErr w:type="spellEnd"/>
            <w:r w:rsidRPr="004C3800">
              <w:rPr>
                <w:color w:val="000000"/>
                <w:szCs w:val="20"/>
                <w:lang w:eastAsia="tr-TR"/>
              </w:rPr>
              <w:t xml:space="preserve"> ve genetik verileri</w:t>
            </w:r>
          </w:p>
        </w:tc>
      </w:tr>
      <w:tr w:rsidR="004C3800" w:rsidRPr="004C3800" w:rsidTr="00E011F0">
        <w:trPr>
          <w:trHeight w:val="1962"/>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1601CC" w:rsidP="00D1592E">
            <w:pPr>
              <w:rPr>
                <w:b/>
                <w:bCs/>
                <w:color w:val="000000"/>
                <w:szCs w:val="20"/>
                <w:lang w:eastAsia="tr-TR"/>
              </w:rPr>
            </w:pPr>
            <w:r>
              <w:rPr>
                <w:b/>
                <w:bCs/>
                <w:color w:val="000000"/>
                <w:szCs w:val="20"/>
                <w:lang w:eastAsia="tr-TR"/>
              </w:rPr>
              <w:lastRenderedPageBreak/>
              <w:t>Kişisel veri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1601CC" w:rsidP="004C3800">
            <w:pPr>
              <w:rPr>
                <w:color w:val="000000"/>
                <w:szCs w:val="20"/>
                <w:lang w:eastAsia="tr-TR"/>
              </w:rPr>
            </w:pPr>
            <w:r w:rsidRPr="004C3800">
              <w:rPr>
                <w:color w:val="000000"/>
                <w:szCs w:val="20"/>
                <w:lang w:eastAsia="tr-TR"/>
              </w:rPr>
              <w:t>Kimliği belirli veya belirlenebilir gerçek kişiye ilişkin her türlü bilgi</w:t>
            </w:r>
            <w:r>
              <w:rPr>
                <w:color w:val="000000"/>
                <w:szCs w:val="20"/>
                <w:lang w:eastAsia="tr-TR"/>
              </w:rPr>
              <w:t xml:space="preserve">. </w:t>
            </w:r>
            <w:r>
              <w:t>. Örneğin; ad-</w:t>
            </w:r>
            <w:proofErr w:type="spellStart"/>
            <w:r>
              <w:t>soyad</w:t>
            </w:r>
            <w:proofErr w:type="spellEnd"/>
            <w:r>
              <w:t>, TCKN, e-posta, adres, doğum tarihi, kredi kartı numarası, banka hesap numarası vb.</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işleyen</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6267D6" w:rsidP="004C3800">
            <w:pPr>
              <w:rPr>
                <w:color w:val="000000"/>
                <w:szCs w:val="20"/>
                <w:lang w:eastAsia="tr-TR"/>
              </w:rPr>
            </w:pPr>
            <w:r w:rsidRPr="004C3800">
              <w:rPr>
                <w:color w:val="000000"/>
                <w:szCs w:val="20"/>
                <w:lang w:eastAsia="tr-TR"/>
              </w:rPr>
              <w:t>Veri sorumlusunun verdiği yetkiye dayanarak onun adına kişisel verileri işleyen gerçek veya tüzel kişi</w:t>
            </w:r>
          </w:p>
        </w:tc>
      </w:tr>
      <w:tr w:rsidR="004C3800" w:rsidRPr="004C3800" w:rsidTr="001601CC">
        <w:trPr>
          <w:trHeight w:val="1017"/>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1601CC">
            <w:pPr>
              <w:rPr>
                <w:b/>
                <w:bCs/>
                <w:color w:val="000000"/>
                <w:szCs w:val="20"/>
                <w:lang w:eastAsia="tr-TR"/>
              </w:rPr>
            </w:pPr>
            <w:r w:rsidRPr="004C3800">
              <w:rPr>
                <w:b/>
                <w:bCs/>
                <w:color w:val="000000"/>
                <w:szCs w:val="20"/>
                <w:lang w:eastAsia="tr-TR"/>
              </w:rPr>
              <w:t>K</w:t>
            </w:r>
            <w:r w:rsidR="001601CC">
              <w:rPr>
                <w:b/>
                <w:bCs/>
                <w:color w:val="000000"/>
                <w:szCs w:val="20"/>
                <w:lang w:eastAsia="tr-TR"/>
              </w:rPr>
              <w:t>omite</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1601CC" w:rsidP="004C3800">
            <w:pPr>
              <w:rPr>
                <w:color w:val="000000"/>
                <w:szCs w:val="20"/>
                <w:lang w:eastAsia="tr-TR"/>
              </w:rPr>
            </w:pPr>
            <w:r>
              <w:t>İşbu Politikanın ve Politikaya bağlı olarak uygulanacak KVK Prosedürlerinin yerine getirilmesinden sorumlu komiteyi ifade eder.</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1601CC" w:rsidP="00D1592E">
            <w:pPr>
              <w:rPr>
                <w:b/>
                <w:bCs/>
                <w:color w:val="000000"/>
                <w:szCs w:val="20"/>
                <w:lang w:eastAsia="tr-TR"/>
              </w:rPr>
            </w:pPr>
            <w:r w:rsidRPr="004C3800">
              <w:rPr>
                <w:b/>
                <w:bCs/>
                <w:color w:val="000000"/>
                <w:szCs w:val="20"/>
                <w:lang w:eastAsia="tr-TR"/>
              </w:rPr>
              <w:t>KVK Kurulu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1601CC" w:rsidP="004C3800">
            <w:pPr>
              <w:rPr>
                <w:color w:val="000000"/>
                <w:szCs w:val="20"/>
                <w:lang w:eastAsia="tr-TR"/>
              </w:rPr>
            </w:pPr>
            <w:r w:rsidRPr="004C3800">
              <w:rPr>
                <w:color w:val="000000"/>
                <w:szCs w:val="20"/>
                <w:lang w:eastAsia="tr-TR"/>
              </w:rPr>
              <w:t>Kişisel Verileri Koruma Kurulu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1601CC" w:rsidP="00D1592E">
            <w:pPr>
              <w:rPr>
                <w:b/>
                <w:bCs/>
                <w:color w:val="000000"/>
                <w:szCs w:val="20"/>
                <w:lang w:eastAsia="tr-TR"/>
              </w:rPr>
            </w:pPr>
            <w:r w:rsidRPr="004C3800">
              <w:rPr>
                <w:b/>
                <w:bCs/>
                <w:color w:val="000000"/>
                <w:szCs w:val="20"/>
                <w:lang w:eastAsia="tr-TR"/>
              </w:rPr>
              <w:t>KVK Kurumu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1601CC" w:rsidP="004C3800">
            <w:pPr>
              <w:rPr>
                <w:color w:val="000000"/>
                <w:szCs w:val="20"/>
                <w:lang w:eastAsia="tr-TR"/>
              </w:rPr>
            </w:pPr>
            <w:r w:rsidRPr="004C3800">
              <w:rPr>
                <w:color w:val="000000"/>
                <w:szCs w:val="20"/>
                <w:lang w:eastAsia="tr-TR"/>
              </w:rPr>
              <w:t>Kişisel Verileri Koruma Kurumu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Sorumluları Sicili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 Koruma Kurulu gözetiminde Başkanlık tarafından tutulan veri sorumluları sicili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Envanteri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proofErr w:type="spellStart"/>
            <w:r w:rsidRPr="004C3800">
              <w:rPr>
                <w:color w:val="000000"/>
                <w:szCs w:val="20"/>
                <w:lang w:eastAsia="tr-TR"/>
              </w:rPr>
              <w:t>Polatdemir</w:t>
            </w:r>
            <w:proofErr w:type="spellEnd"/>
            <w:r w:rsidRPr="004C3800">
              <w:rPr>
                <w:color w:val="000000"/>
                <w:szCs w:val="20"/>
                <w:lang w:eastAsia="tr-TR"/>
              </w:rPr>
              <w:t xml:space="preserve"> Turizm Ticaret A.ş.'in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p>
        </w:tc>
      </w:tr>
      <w:tr w:rsidR="004851DC" w:rsidRPr="004C3800" w:rsidTr="00BD461A">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851DC" w:rsidRPr="004C3800" w:rsidRDefault="004851DC" w:rsidP="00BD461A">
            <w:pPr>
              <w:rPr>
                <w:b/>
                <w:bCs/>
                <w:color w:val="000000"/>
                <w:szCs w:val="20"/>
                <w:lang w:eastAsia="tr-TR"/>
              </w:rPr>
            </w:pPr>
            <w:r w:rsidRPr="004851DC">
              <w:rPr>
                <w:b/>
                <w:bCs/>
                <w:color w:val="000000"/>
                <w:szCs w:val="20"/>
                <w:lang w:eastAsia="tr-TR"/>
              </w:rPr>
              <w:t>Silme veya Silinme</w:t>
            </w:r>
          </w:p>
        </w:tc>
        <w:tc>
          <w:tcPr>
            <w:tcW w:w="7480" w:type="dxa"/>
            <w:tcBorders>
              <w:top w:val="nil"/>
              <w:left w:val="nil"/>
              <w:bottom w:val="single" w:sz="8" w:space="0" w:color="000000"/>
              <w:right w:val="single" w:sz="8" w:space="0" w:color="000000"/>
            </w:tcBorders>
            <w:shd w:val="clear" w:color="000000" w:fill="D8D8D8"/>
            <w:vAlign w:val="bottom"/>
            <w:hideMark/>
          </w:tcPr>
          <w:p w:rsidR="004851DC" w:rsidRPr="004C3800" w:rsidRDefault="004851DC" w:rsidP="00BD461A">
            <w:pPr>
              <w:rPr>
                <w:color w:val="000000"/>
                <w:szCs w:val="20"/>
                <w:lang w:eastAsia="tr-TR"/>
              </w:rPr>
            </w:pPr>
            <w:r>
              <w:t>Kişisel Verilerin İlgili Kullanıcılar için hiçbir şekilde erişilemez ve tekrar kullanılamaz hale getirilmesini ifade eder</w:t>
            </w:r>
          </w:p>
        </w:tc>
      </w:tr>
      <w:tr w:rsidR="004851DC" w:rsidRPr="004C3800" w:rsidTr="004851DC">
        <w:trPr>
          <w:trHeight w:val="109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851DC" w:rsidRPr="004851DC" w:rsidRDefault="004851DC" w:rsidP="00BD461A">
            <w:pPr>
              <w:rPr>
                <w:b/>
                <w:bCs/>
                <w:color w:val="000000"/>
                <w:szCs w:val="20"/>
                <w:lang w:eastAsia="tr-TR"/>
              </w:rPr>
            </w:pPr>
            <w:r w:rsidRPr="004851DC">
              <w:rPr>
                <w:b/>
              </w:rPr>
              <w:t>Veri Sorumlusu Temsilcisi</w:t>
            </w:r>
          </w:p>
        </w:tc>
        <w:tc>
          <w:tcPr>
            <w:tcW w:w="7480" w:type="dxa"/>
            <w:tcBorders>
              <w:top w:val="nil"/>
              <w:left w:val="nil"/>
              <w:bottom w:val="single" w:sz="8" w:space="0" w:color="000000"/>
              <w:right w:val="single" w:sz="8" w:space="0" w:color="000000"/>
            </w:tcBorders>
            <w:shd w:val="clear" w:color="000000" w:fill="D8D8D8"/>
            <w:vAlign w:val="bottom"/>
            <w:hideMark/>
          </w:tcPr>
          <w:p w:rsidR="004851DC" w:rsidRPr="004C3800" w:rsidRDefault="004851DC" w:rsidP="00BD461A">
            <w:pPr>
              <w:rPr>
                <w:color w:val="000000"/>
                <w:szCs w:val="20"/>
                <w:lang w:eastAsia="tr-TR"/>
              </w:rPr>
            </w:pPr>
            <w:r>
              <w:t>Komite içerisinden seçilen ve Şirketin Kurum ile olan ilişkilerini yürüten ve yönetim kurulu kararı ile atanan çalışanı ifade etmektedir</w:t>
            </w:r>
          </w:p>
        </w:tc>
      </w:tr>
    </w:tbl>
    <w:p w:rsidR="004C3800" w:rsidRDefault="004C3800" w:rsidP="004851DC">
      <w:pPr>
        <w:rPr>
          <w:b/>
          <w:bCs/>
          <w:color w:val="000000"/>
          <w:szCs w:val="20"/>
          <w:lang w:eastAsia="tr-TR"/>
        </w:rPr>
      </w:pPr>
    </w:p>
    <w:tbl>
      <w:tblPr>
        <w:tblpPr w:leftFromText="141" w:rightFromText="141" w:horzAnchor="margin" w:tblpY="330"/>
        <w:tblW w:w="10198" w:type="dxa"/>
        <w:tblCellMar>
          <w:left w:w="70" w:type="dxa"/>
          <w:right w:w="70" w:type="dxa"/>
        </w:tblCellMar>
        <w:tblLook w:val="04A0"/>
      </w:tblPr>
      <w:tblGrid>
        <w:gridCol w:w="2718"/>
        <w:gridCol w:w="7480"/>
      </w:tblGrid>
      <w:tr w:rsidR="00E011F0" w:rsidRPr="004C3800" w:rsidTr="00E011F0">
        <w:trPr>
          <w:trHeight w:val="857"/>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E011F0" w:rsidRPr="004851DC" w:rsidRDefault="00E011F0" w:rsidP="00BD461A">
            <w:pPr>
              <w:rPr>
                <w:b/>
                <w:bCs/>
                <w:color w:val="000000"/>
                <w:szCs w:val="20"/>
                <w:lang w:eastAsia="tr-TR"/>
              </w:rPr>
            </w:pPr>
            <w:r w:rsidRPr="004851DC">
              <w:rPr>
                <w:b/>
              </w:rPr>
              <w:t>Veri Sorumlusu Temsilcisi</w:t>
            </w:r>
          </w:p>
        </w:tc>
        <w:tc>
          <w:tcPr>
            <w:tcW w:w="7480" w:type="dxa"/>
            <w:tcBorders>
              <w:top w:val="nil"/>
              <w:left w:val="nil"/>
              <w:bottom w:val="single" w:sz="8" w:space="0" w:color="000000"/>
              <w:right w:val="single" w:sz="8" w:space="0" w:color="000000"/>
            </w:tcBorders>
            <w:shd w:val="clear" w:color="000000" w:fill="D8D8D8"/>
            <w:vAlign w:val="bottom"/>
            <w:hideMark/>
          </w:tcPr>
          <w:p w:rsidR="00E011F0" w:rsidRPr="004C3800" w:rsidRDefault="00E011F0" w:rsidP="00BD461A">
            <w:pPr>
              <w:rPr>
                <w:color w:val="000000"/>
                <w:szCs w:val="20"/>
                <w:lang w:eastAsia="tr-TR"/>
              </w:rPr>
            </w:pPr>
            <w:r>
              <w:t>Komite içerisinden seçilen ve Şirketin Kurum ile olan ilişkilerini yürüten ve yönetim kurulu kararı ile atanan çalışanı ifade etmektedir</w:t>
            </w:r>
          </w:p>
        </w:tc>
      </w:tr>
    </w:tbl>
    <w:p w:rsidR="004851DC" w:rsidRPr="004851DC" w:rsidRDefault="004851DC" w:rsidP="004851DC">
      <w:pPr>
        <w:rPr>
          <w:b/>
          <w:bCs/>
          <w:color w:val="000000"/>
          <w:szCs w:val="20"/>
          <w:lang w:eastAsia="tr-TR"/>
        </w:rPr>
      </w:pPr>
    </w:p>
    <w:p w:rsidR="004C3800" w:rsidRDefault="004C3800" w:rsidP="004C3800">
      <w:pPr>
        <w:shd w:val="clear" w:color="auto" w:fill="FFFFFF"/>
        <w:spacing w:line="240" w:lineRule="atLeast"/>
      </w:pPr>
    </w:p>
    <w:p w:rsidR="004C3800" w:rsidRDefault="004C3800" w:rsidP="004C3800">
      <w:pPr>
        <w:shd w:val="clear" w:color="auto" w:fill="FFFFFF"/>
        <w:spacing w:line="240" w:lineRule="atLeast"/>
      </w:pPr>
    </w:p>
    <w:p w:rsidR="004C3800" w:rsidRDefault="004C3800" w:rsidP="004C3800">
      <w:pPr>
        <w:shd w:val="clear" w:color="auto" w:fill="FFFFFF"/>
        <w:spacing w:line="240" w:lineRule="atLeast"/>
      </w:pPr>
    </w:p>
    <w:p w:rsidR="00D56E55" w:rsidRPr="00C92E84" w:rsidRDefault="002B6E68" w:rsidP="00D56E55">
      <w:pPr>
        <w:shd w:val="clear" w:color="auto" w:fill="FFFFFF"/>
        <w:rPr>
          <w:b/>
          <w:color w:val="0070C0"/>
          <w:sz w:val="22"/>
          <w:szCs w:val="22"/>
        </w:rPr>
      </w:pPr>
      <w:r>
        <w:rPr>
          <w:b/>
          <w:color w:val="0070C0"/>
          <w:sz w:val="22"/>
          <w:szCs w:val="22"/>
        </w:rPr>
        <w:t>3</w:t>
      </w:r>
      <w:r w:rsidR="00D56E55" w:rsidRPr="00C92E84">
        <w:rPr>
          <w:b/>
          <w:color w:val="0070C0"/>
          <w:sz w:val="22"/>
          <w:szCs w:val="22"/>
        </w:rPr>
        <w:t>)AMAÇ</w:t>
      </w:r>
      <w:r>
        <w:rPr>
          <w:b/>
          <w:color w:val="0070C0"/>
          <w:sz w:val="22"/>
          <w:szCs w:val="22"/>
        </w:rPr>
        <w:t xml:space="preserve"> ve KAPSAM</w:t>
      </w:r>
    </w:p>
    <w:p w:rsidR="00D56E55" w:rsidRDefault="00D56E55" w:rsidP="00D56E55">
      <w:pPr>
        <w:shd w:val="clear" w:color="auto" w:fill="FFFFFF"/>
      </w:pPr>
    </w:p>
    <w:p w:rsidR="002B6E68" w:rsidRDefault="002B6E68" w:rsidP="00BF00E7">
      <w:pPr>
        <w:shd w:val="clear" w:color="auto" w:fill="FFFFFF"/>
        <w:jc w:val="both"/>
      </w:pPr>
      <w:r w:rsidRPr="002B6E68">
        <w:rPr>
          <w:b/>
          <w:color w:val="0070C0"/>
        </w:rPr>
        <w:t>3.1.</w:t>
      </w:r>
      <w:r>
        <w:t xml:space="preserve"> İşbu Politika, Kanunun 7.maddesi uyarınca oluşturulan Yönetmelik içerisinde yer alan Kişisel Verilerin Silinmesinden, Yok Edilmesinden veya Anonim Hale Getirilmesinden sorumlu olan gerçek veya tüzel kişiler hakkında uygulanacak ve </w:t>
      </w:r>
      <w:proofErr w:type="spellStart"/>
      <w:r>
        <w:t>Polatdemir</w:t>
      </w:r>
      <w:proofErr w:type="spellEnd"/>
      <w:r>
        <w:t xml:space="preserve"> ile </w:t>
      </w:r>
      <w:proofErr w:type="spellStart"/>
      <w:r>
        <w:t>Polatdemir’nin</w:t>
      </w:r>
      <w:proofErr w:type="spellEnd"/>
      <w:r>
        <w:t xml:space="preserve"> sözleşmesel olarak sorumlu kıldığı üçüncü kişiler tarafından uyulması gereken esasları belirleyecektir.</w:t>
      </w:r>
    </w:p>
    <w:p w:rsidR="002B6E68" w:rsidRDefault="002B6E68" w:rsidP="00BF00E7">
      <w:pPr>
        <w:shd w:val="clear" w:color="auto" w:fill="FFFFFF"/>
        <w:jc w:val="both"/>
      </w:pPr>
    </w:p>
    <w:p w:rsidR="002B6E68" w:rsidRDefault="002B6E68" w:rsidP="00BF00E7">
      <w:pPr>
        <w:shd w:val="clear" w:color="auto" w:fill="FFFFFF"/>
        <w:jc w:val="both"/>
      </w:pPr>
      <w:r w:rsidRPr="002B6E68">
        <w:rPr>
          <w:b/>
          <w:color w:val="0070C0"/>
        </w:rPr>
        <w:t xml:space="preserve">3.2. </w:t>
      </w:r>
      <w:r>
        <w:t xml:space="preserve">Yönetmelik uyarınca </w:t>
      </w:r>
      <w:proofErr w:type="spellStart"/>
      <w:r>
        <w:t>Polatdemir</w:t>
      </w:r>
      <w:proofErr w:type="spellEnd"/>
      <w:r>
        <w:t xml:space="preserve">, Sicile kayıt yükümlülüğü olan bir Veri Sorumlusu olarak, Kişisel Verileri, uhdesinde bulunan Veri Envanteri’ne uygun bir şekilde saklamak ve gerektiğinde Silmek, Yok Etmek ya da Anonim Hale Getirmek için bir Politika hazırlamak ve bu Politikaya uygun hareket etmek ile yükümlüdür. Bu kapsamda </w:t>
      </w:r>
      <w:proofErr w:type="spellStart"/>
      <w:r>
        <w:t>Polatdemir</w:t>
      </w:r>
      <w:proofErr w:type="spellEnd"/>
      <w:r>
        <w:t xml:space="preserve">, sayılan yükümlülükleri yerine getirmek amacıyla işbu Politika’yı hazırlamıştır. </w:t>
      </w:r>
    </w:p>
    <w:p w:rsidR="002B6E68" w:rsidRDefault="002B6E68" w:rsidP="00BF00E7">
      <w:pPr>
        <w:shd w:val="clear" w:color="auto" w:fill="FFFFFF"/>
        <w:jc w:val="both"/>
      </w:pPr>
    </w:p>
    <w:p w:rsidR="002B6E68" w:rsidRDefault="002B6E68" w:rsidP="00BF00E7">
      <w:pPr>
        <w:shd w:val="clear" w:color="auto" w:fill="FFFFFF"/>
        <w:jc w:val="both"/>
      </w:pPr>
      <w:r w:rsidRPr="002B6E68">
        <w:rPr>
          <w:b/>
          <w:color w:val="0070C0"/>
        </w:rPr>
        <w:t>3.3.</w:t>
      </w:r>
      <w:r>
        <w:t xml:space="preserve"> Kişisel Verilerin saklanması ve imhasında aşağıdaki ilkeler geçerli olacaktır: </w:t>
      </w:r>
    </w:p>
    <w:p w:rsidR="0068590F" w:rsidRDefault="0068590F" w:rsidP="00BF00E7">
      <w:pPr>
        <w:shd w:val="clear" w:color="auto" w:fill="FFFFFF"/>
        <w:jc w:val="both"/>
      </w:pPr>
    </w:p>
    <w:p w:rsidR="002B6E68" w:rsidRDefault="00140927" w:rsidP="00BF00E7">
      <w:pPr>
        <w:shd w:val="clear" w:color="auto" w:fill="FFFFFF"/>
        <w:jc w:val="both"/>
      </w:pPr>
      <w:r>
        <w:rPr>
          <w:b/>
          <w:color w:val="0070C0"/>
        </w:rPr>
        <w:t>3.3</w:t>
      </w:r>
      <w:r w:rsidR="002B6E68" w:rsidRPr="002B6E68">
        <w:rPr>
          <w:b/>
          <w:color w:val="0070C0"/>
        </w:rPr>
        <w:t>.1</w:t>
      </w:r>
      <w:r w:rsidR="002B6E68">
        <w:t xml:space="preserve">. Kanunun 4. maddesindeki genel ilkelere ve </w:t>
      </w:r>
      <w:proofErr w:type="spellStart"/>
      <w:r w:rsidR="002B6E68">
        <w:t>Yönetmelik’in</w:t>
      </w:r>
      <w:proofErr w:type="spellEnd"/>
      <w:r w:rsidR="002B6E68">
        <w:t xml:space="preserve"> 7. maddesindeki ilkelere uyulacaktır. </w:t>
      </w:r>
      <w:r>
        <w:rPr>
          <w:b/>
          <w:color w:val="0070C0"/>
        </w:rPr>
        <w:t>3.3</w:t>
      </w:r>
      <w:r w:rsidR="002B6E68" w:rsidRPr="002B6E68">
        <w:rPr>
          <w:b/>
          <w:color w:val="0070C0"/>
        </w:rPr>
        <w:t>.2.</w:t>
      </w:r>
      <w:r w:rsidR="002B6E68">
        <w:t xml:space="preserve"> </w:t>
      </w:r>
      <w:proofErr w:type="spellStart"/>
      <w:r w:rsidR="002B6E68">
        <w:t>Polatdemir</w:t>
      </w:r>
      <w:proofErr w:type="spellEnd"/>
      <w:r w:rsidR="002B6E68">
        <w:t>, işbu Politikayı hazırlamış olmanın tek başına Kişisel Verilerin Yönetmelik, Kanun ve KVK Düzenlemelerine uygun olarak Silindiği, Yok Edildiği veya Anonim Hale Getirildiği anlamına gelmeyeceğini kabul etmektedir.</w:t>
      </w:r>
    </w:p>
    <w:p w:rsidR="00D56E55" w:rsidRDefault="002B6E68" w:rsidP="00BF00E7">
      <w:pPr>
        <w:shd w:val="clear" w:color="auto" w:fill="FFFFFF"/>
        <w:jc w:val="both"/>
      </w:pPr>
      <w:r>
        <w:t xml:space="preserve"> </w:t>
      </w:r>
      <w:r w:rsidR="00140927">
        <w:rPr>
          <w:b/>
          <w:color w:val="0070C0"/>
        </w:rPr>
        <w:t>3.3</w:t>
      </w:r>
      <w:r w:rsidRPr="002B6E68">
        <w:rPr>
          <w:b/>
          <w:color w:val="0070C0"/>
        </w:rPr>
        <w:t>.3.</w:t>
      </w:r>
      <w:r>
        <w:t xml:space="preserve"> </w:t>
      </w:r>
      <w:proofErr w:type="spellStart"/>
      <w:r>
        <w:t>Polatdemir</w:t>
      </w:r>
      <w:proofErr w:type="spellEnd"/>
      <w:r>
        <w:t xml:space="preserve">, Kişisel Verileri saklarken yahut Silerken, Yok Ederken veya Anonim Hale Getirirken, Kanunun 12. maddesinde yer alan güvenlik tedbirlerine, KVK Düzenlemelerine ve Politikaya uygun hareket edeceğini kabul, beyan ve taahhüt eder. </w:t>
      </w:r>
      <w:r w:rsidR="00D56E55">
        <w:t>Şirketimiz</w:t>
      </w:r>
      <w:r w:rsidR="00BF00E7">
        <w:t xml:space="preserve"> olarak</w:t>
      </w:r>
      <w:r w:rsidR="00D56E55">
        <w:t>, anayasal bir hak olarak düzenlenen kişisel verilerin korunması ve hukuksal</w:t>
      </w:r>
      <w:r w:rsidR="00BF00E7">
        <w:t xml:space="preserve"> </w:t>
      </w:r>
      <w:r w:rsidR="00D56E55">
        <w:t>güvence altına alınması konusunda, sorumluluğumuzun farkındayız ve kişisel verilerinizin</w:t>
      </w:r>
      <w:r w:rsidR="00BF00E7">
        <w:t xml:space="preserve"> </w:t>
      </w:r>
      <w:r w:rsidR="00D56E55">
        <w:t>güvenli bir şekilde kullanımına önem veriyoruz.</w:t>
      </w:r>
      <w:r w:rsidR="00BF00E7" w:rsidRPr="00BF00E7">
        <w:t xml:space="preserve"> </w:t>
      </w:r>
    </w:p>
    <w:p w:rsidR="00BF00E7" w:rsidRDefault="00BF00E7" w:rsidP="00D56E55">
      <w:pPr>
        <w:shd w:val="clear" w:color="auto" w:fill="FFFFFF"/>
        <w:jc w:val="both"/>
      </w:pPr>
    </w:p>
    <w:p w:rsidR="0068590F" w:rsidRDefault="0068590F" w:rsidP="0068590F">
      <w:pPr>
        <w:shd w:val="clear" w:color="auto" w:fill="FFFFFF"/>
        <w:jc w:val="both"/>
      </w:pPr>
      <w:r>
        <w:rPr>
          <w:b/>
          <w:color w:val="0070C0"/>
          <w:sz w:val="22"/>
          <w:szCs w:val="22"/>
        </w:rPr>
        <w:t>4</w:t>
      </w:r>
      <w:r w:rsidR="001E7327" w:rsidRPr="00C92E84">
        <w:rPr>
          <w:b/>
          <w:color w:val="0070C0"/>
          <w:sz w:val="22"/>
          <w:szCs w:val="22"/>
        </w:rPr>
        <w:t xml:space="preserve">) </w:t>
      </w:r>
      <w:r w:rsidRPr="0068590F">
        <w:rPr>
          <w:b/>
          <w:color w:val="0070C0"/>
          <w:sz w:val="22"/>
          <w:szCs w:val="22"/>
        </w:rPr>
        <w:t>KAYIT ORTAMLARI</w:t>
      </w:r>
      <w:r>
        <w:t xml:space="preserve"> </w:t>
      </w:r>
    </w:p>
    <w:p w:rsidR="0068590F" w:rsidRDefault="0068590F" w:rsidP="0068590F">
      <w:pPr>
        <w:shd w:val="clear" w:color="auto" w:fill="FFFFFF"/>
        <w:jc w:val="both"/>
      </w:pPr>
    </w:p>
    <w:p w:rsidR="0068590F" w:rsidRDefault="0068590F" w:rsidP="0068590F">
      <w:pPr>
        <w:shd w:val="clear" w:color="auto" w:fill="FFFFFF"/>
        <w:jc w:val="both"/>
      </w:pPr>
      <w:r w:rsidRPr="0068590F">
        <w:rPr>
          <w:b/>
          <w:color w:val="0070C0"/>
        </w:rPr>
        <w:t>4</w:t>
      </w:r>
      <w:r w:rsidRPr="0068590F">
        <w:t>.</w:t>
      </w:r>
      <w:r w:rsidRPr="0068590F">
        <w:rPr>
          <w:b/>
          <w:color w:val="0070C0"/>
        </w:rPr>
        <w:t>1.</w:t>
      </w:r>
      <w:r>
        <w:t xml:space="preserve"> </w:t>
      </w:r>
      <w:proofErr w:type="spellStart"/>
      <w:r>
        <w:t>Polatdemir</w:t>
      </w:r>
      <w:proofErr w:type="spellEnd"/>
      <w:r>
        <w:t xml:space="preserve">, işbu Politika ile Kişisel Veri içeren ve aşağıda sayılmış olan ortamlar ve bunlara ek olarak ortaya çıkabilecek diğer ortamlardaki Kişisel Verileri Politikanın kapsamına </w:t>
      </w:r>
      <w:proofErr w:type="gramStart"/>
      <w:r>
        <w:t>dahil</w:t>
      </w:r>
      <w:proofErr w:type="gramEnd"/>
      <w:r>
        <w:t xml:space="preserve"> etmeyi kabul eder:</w:t>
      </w:r>
    </w:p>
    <w:p w:rsidR="0068590F" w:rsidRDefault="0068590F" w:rsidP="0068590F">
      <w:pPr>
        <w:shd w:val="clear" w:color="auto" w:fill="FFFFFF"/>
        <w:jc w:val="both"/>
      </w:pPr>
      <w:r w:rsidRPr="0068590F">
        <w:rPr>
          <w:b/>
          <w:color w:val="0070C0"/>
        </w:rPr>
        <w:t>4.1.1</w:t>
      </w:r>
      <w:r>
        <w:t xml:space="preserve">. </w:t>
      </w:r>
      <w:proofErr w:type="spellStart"/>
      <w:r>
        <w:t>Polatdemir</w:t>
      </w:r>
      <w:proofErr w:type="spellEnd"/>
      <w:r>
        <w:t xml:space="preserve"> adına kullanılan bilgisayarlar/sunucular </w:t>
      </w:r>
    </w:p>
    <w:p w:rsidR="0068590F" w:rsidRDefault="0068590F" w:rsidP="0068590F">
      <w:pPr>
        <w:shd w:val="clear" w:color="auto" w:fill="FFFFFF"/>
        <w:jc w:val="both"/>
      </w:pPr>
      <w:r w:rsidRPr="0068590F">
        <w:rPr>
          <w:b/>
          <w:color w:val="0070C0"/>
        </w:rPr>
        <w:t>4.1.2.</w:t>
      </w:r>
      <w:r>
        <w:t xml:space="preserve"> Ağ cihazları, </w:t>
      </w:r>
    </w:p>
    <w:p w:rsidR="0068590F" w:rsidRDefault="0068590F" w:rsidP="0068590F">
      <w:pPr>
        <w:shd w:val="clear" w:color="auto" w:fill="FFFFFF"/>
        <w:jc w:val="both"/>
      </w:pPr>
      <w:r w:rsidRPr="0068590F">
        <w:rPr>
          <w:b/>
          <w:color w:val="0070C0"/>
        </w:rPr>
        <w:t>4.1.3.</w:t>
      </w:r>
      <w:r>
        <w:t xml:space="preserve"> Ağ üzerinde veri saklanması için kullanılan paylaşımlı/paylaşımsız disk sürücüleri </w:t>
      </w:r>
    </w:p>
    <w:p w:rsidR="0068590F" w:rsidRDefault="0068590F" w:rsidP="0068590F">
      <w:pPr>
        <w:shd w:val="clear" w:color="auto" w:fill="FFFFFF"/>
        <w:jc w:val="both"/>
      </w:pPr>
      <w:r w:rsidRPr="0068590F">
        <w:rPr>
          <w:b/>
          <w:color w:val="0070C0"/>
        </w:rPr>
        <w:t>4.1.4.</w:t>
      </w:r>
      <w:r>
        <w:t xml:space="preserve"> Bulut sistemleri,</w:t>
      </w:r>
    </w:p>
    <w:p w:rsidR="0068590F" w:rsidRDefault="0068590F" w:rsidP="0068590F">
      <w:pPr>
        <w:shd w:val="clear" w:color="auto" w:fill="FFFFFF"/>
        <w:jc w:val="both"/>
      </w:pPr>
      <w:r w:rsidRPr="0068590F">
        <w:rPr>
          <w:b/>
          <w:color w:val="0070C0"/>
        </w:rPr>
        <w:t>4.1.5.</w:t>
      </w:r>
      <w:r>
        <w:t xml:space="preserve"> Mobil telefonlar ve içerisindeki tüm saklama alanları, </w:t>
      </w:r>
    </w:p>
    <w:p w:rsidR="0068590F" w:rsidRDefault="0068590F" w:rsidP="0068590F">
      <w:pPr>
        <w:shd w:val="clear" w:color="auto" w:fill="FFFFFF"/>
        <w:jc w:val="both"/>
      </w:pPr>
      <w:r w:rsidRPr="0068590F">
        <w:rPr>
          <w:b/>
          <w:color w:val="0070C0"/>
        </w:rPr>
        <w:t>4.1.6.</w:t>
      </w:r>
      <w:r>
        <w:t xml:space="preserve"> </w:t>
      </w:r>
      <w:proofErr w:type="gramStart"/>
      <w:r>
        <w:t>Kağıt</w:t>
      </w:r>
      <w:proofErr w:type="gramEnd"/>
      <w:r>
        <w:t xml:space="preserve">, </w:t>
      </w:r>
    </w:p>
    <w:p w:rsidR="0068590F" w:rsidRDefault="0068590F" w:rsidP="0068590F">
      <w:pPr>
        <w:shd w:val="clear" w:color="auto" w:fill="FFFFFF"/>
        <w:jc w:val="both"/>
      </w:pPr>
      <w:r w:rsidRPr="0068590F">
        <w:rPr>
          <w:b/>
          <w:color w:val="0070C0"/>
        </w:rPr>
        <w:t>4.1.7</w:t>
      </w:r>
      <w:r>
        <w:t xml:space="preserve">. </w:t>
      </w:r>
      <w:proofErr w:type="spellStart"/>
      <w:r>
        <w:t>Mikrofiş</w:t>
      </w:r>
      <w:proofErr w:type="spellEnd"/>
      <w:r>
        <w:t xml:space="preserve">, </w:t>
      </w:r>
    </w:p>
    <w:p w:rsidR="0068590F" w:rsidRDefault="0068590F" w:rsidP="0068590F">
      <w:pPr>
        <w:shd w:val="clear" w:color="auto" w:fill="FFFFFF"/>
        <w:jc w:val="both"/>
      </w:pPr>
      <w:r w:rsidRPr="0068590F">
        <w:rPr>
          <w:b/>
          <w:color w:val="0070C0"/>
        </w:rPr>
        <w:t>4.1.8.</w:t>
      </w:r>
      <w:r>
        <w:t xml:space="preserve"> Yazıcı, Parmak izi okuyucu gibi çevre birimler,</w:t>
      </w:r>
    </w:p>
    <w:p w:rsidR="00ED0763" w:rsidRDefault="0068590F" w:rsidP="0068590F">
      <w:pPr>
        <w:shd w:val="clear" w:color="auto" w:fill="FFFFFF"/>
        <w:jc w:val="both"/>
      </w:pPr>
      <w:r w:rsidRPr="0068590F">
        <w:rPr>
          <w:b/>
          <w:color w:val="0070C0"/>
        </w:rPr>
        <w:t>4.1.9.</w:t>
      </w:r>
      <w:r>
        <w:t xml:space="preserve"> </w:t>
      </w:r>
      <w:proofErr w:type="spellStart"/>
      <w:r>
        <w:t>Flash</w:t>
      </w:r>
      <w:proofErr w:type="spellEnd"/>
      <w:r>
        <w:t xml:space="preserve"> hafızalar</w:t>
      </w:r>
    </w:p>
    <w:p w:rsidR="00ED0763" w:rsidRDefault="00ED0763" w:rsidP="00ED0763">
      <w:pPr>
        <w:shd w:val="clear" w:color="auto" w:fill="FFFFFF"/>
        <w:jc w:val="both"/>
      </w:pPr>
      <w:r>
        <w:rPr>
          <w:b/>
          <w:color w:val="0070C0"/>
        </w:rPr>
        <w:t>4.1.10</w:t>
      </w:r>
      <w:r w:rsidRPr="0068590F">
        <w:rPr>
          <w:b/>
          <w:color w:val="0070C0"/>
        </w:rPr>
        <w:t>.</w:t>
      </w:r>
      <w:r w:rsidR="00AD7609">
        <w:t xml:space="preserve"> </w:t>
      </w:r>
      <w:proofErr w:type="spellStart"/>
      <w:r>
        <w:t>Manuel</w:t>
      </w:r>
      <w:proofErr w:type="spellEnd"/>
      <w:r>
        <w:t xml:space="preserve"> veri kayıt sistemleri (anket </w:t>
      </w:r>
      <w:proofErr w:type="gramStart"/>
      <w:r>
        <w:t>formları,ziyaretçi</w:t>
      </w:r>
      <w:proofErr w:type="gramEnd"/>
      <w:r>
        <w:t xml:space="preserve"> giriş defteri)</w:t>
      </w:r>
    </w:p>
    <w:p w:rsidR="00EE1D5B" w:rsidRPr="0068590F" w:rsidRDefault="00ED0763" w:rsidP="00ED0763">
      <w:pPr>
        <w:shd w:val="clear" w:color="auto" w:fill="FFFFFF"/>
        <w:jc w:val="both"/>
        <w:rPr>
          <w:b/>
          <w:szCs w:val="20"/>
        </w:rPr>
      </w:pPr>
      <w:r>
        <w:rPr>
          <w:b/>
          <w:color w:val="0070C0"/>
        </w:rPr>
        <w:t>4.1.11</w:t>
      </w:r>
      <w:r w:rsidRPr="0068590F">
        <w:rPr>
          <w:b/>
          <w:color w:val="0070C0"/>
        </w:rPr>
        <w:t>.</w:t>
      </w:r>
      <w:r>
        <w:t xml:space="preserve"> Yazılı, basılı, görsel ortamlar</w:t>
      </w:r>
      <w:r w:rsidR="0068590F">
        <w:t xml:space="preserve">. </w:t>
      </w:r>
    </w:p>
    <w:p w:rsidR="00EE1D5B" w:rsidRDefault="00EE1D5B" w:rsidP="00EE1D5B">
      <w:pPr>
        <w:shd w:val="clear" w:color="auto" w:fill="FFFFFF"/>
        <w:jc w:val="both"/>
      </w:pPr>
    </w:p>
    <w:p w:rsidR="001E7327" w:rsidRPr="00C92E84" w:rsidRDefault="008C3A6E" w:rsidP="00EE1D5B">
      <w:pPr>
        <w:shd w:val="clear" w:color="auto" w:fill="FFFFFF"/>
        <w:jc w:val="both"/>
        <w:rPr>
          <w:b/>
          <w:color w:val="0070C0"/>
          <w:sz w:val="22"/>
          <w:szCs w:val="22"/>
        </w:rPr>
      </w:pPr>
      <w:r>
        <w:rPr>
          <w:b/>
          <w:color w:val="0070C0"/>
          <w:sz w:val="22"/>
          <w:szCs w:val="22"/>
        </w:rPr>
        <w:t>5</w:t>
      </w:r>
      <w:r w:rsidR="00F90742" w:rsidRPr="00C92E84">
        <w:rPr>
          <w:b/>
          <w:color w:val="0070C0"/>
          <w:sz w:val="22"/>
          <w:szCs w:val="22"/>
        </w:rPr>
        <w:t>)</w:t>
      </w:r>
      <w:r w:rsidR="00FB53E4" w:rsidRPr="00FB53E4">
        <w:rPr>
          <w:b/>
          <w:color w:val="0070C0"/>
          <w:sz w:val="22"/>
          <w:szCs w:val="22"/>
        </w:rPr>
        <w:t>KİŞİSEL VERİLERİN SAKLANMASINI VE İMHASINI GEREKTİREN DURUMLAR</w:t>
      </w:r>
    </w:p>
    <w:p w:rsidR="00F90742" w:rsidRDefault="00F90742" w:rsidP="00EE1D5B">
      <w:pPr>
        <w:shd w:val="clear" w:color="auto" w:fill="FFFFFF"/>
        <w:jc w:val="both"/>
        <w:rPr>
          <w:b/>
          <w:sz w:val="18"/>
          <w:szCs w:val="18"/>
        </w:rPr>
      </w:pPr>
    </w:p>
    <w:p w:rsidR="00F33410" w:rsidRDefault="000276AC" w:rsidP="00F33410">
      <w:pPr>
        <w:shd w:val="clear" w:color="auto" w:fill="FFFFFF"/>
        <w:jc w:val="both"/>
      </w:pPr>
      <w:proofErr w:type="gramStart"/>
      <w:r>
        <w:rPr>
          <w:b/>
          <w:color w:val="0070C0"/>
        </w:rPr>
        <w:t>5.1.</w:t>
      </w:r>
      <w:r w:rsidR="00F33410">
        <w:t xml:space="preserve">Veri sahiplerine ait kişisel veriler, </w:t>
      </w:r>
      <w:proofErr w:type="spellStart"/>
      <w:r w:rsidR="00F33410">
        <w:t>Polatdemir</w:t>
      </w:r>
      <w:proofErr w:type="spellEnd"/>
      <w:r w:rsidR="00F33410">
        <w:t xml:space="preserve"> tarafından özellikle (i) ticari faaliyetlerin sürdürülebilmesi, (</w:t>
      </w:r>
      <w:proofErr w:type="spellStart"/>
      <w:r w:rsidR="00F33410">
        <w:t>ii</w:t>
      </w:r>
      <w:proofErr w:type="spellEnd"/>
      <w:r w:rsidR="00F33410">
        <w:t>) hukuki yükümlülüklerin yerine getirilebilmesi, (</w:t>
      </w:r>
      <w:proofErr w:type="spellStart"/>
      <w:r w:rsidR="00F33410">
        <w:t>iii</w:t>
      </w:r>
      <w:proofErr w:type="spellEnd"/>
      <w:r w:rsidR="00F33410">
        <w:t xml:space="preserve">) çalışan haklarının ve yan haklarının planlanması ve ifası ile (iv) müşteri ilişkilerinin yönetilebilmesi amacıyla yukarıda sayılan fiziki veyahut elektronik ortamlarda güvenli bir biçimde KVKK ve diğer ilgili mevzuatta belirtilen sınırlar çerçevesinde saklanmaktadır. </w:t>
      </w:r>
      <w:proofErr w:type="gramEnd"/>
    </w:p>
    <w:p w:rsidR="00F33410" w:rsidRDefault="00F33410" w:rsidP="00F33410">
      <w:pPr>
        <w:shd w:val="clear" w:color="auto" w:fill="FFFFFF"/>
        <w:jc w:val="both"/>
      </w:pPr>
    </w:p>
    <w:p w:rsidR="00B02066" w:rsidRDefault="00B02066" w:rsidP="00B02066">
      <w:pPr>
        <w:shd w:val="clear" w:color="auto" w:fill="FFFFFF"/>
        <w:jc w:val="both"/>
      </w:pPr>
      <w:r>
        <w:t>Saklamayı gerektiren sebepler aşağıdaki gibidir:</w:t>
      </w:r>
    </w:p>
    <w:p w:rsidR="00B02066" w:rsidRDefault="00B02066" w:rsidP="00B02066">
      <w:pPr>
        <w:shd w:val="clear" w:color="auto" w:fill="FFFFFF"/>
        <w:jc w:val="both"/>
      </w:pPr>
      <w:proofErr w:type="gramStart"/>
      <w:r w:rsidRPr="00B02066">
        <w:rPr>
          <w:b/>
          <w:color w:val="0070C0"/>
        </w:rPr>
        <w:t>a</w:t>
      </w:r>
      <w:proofErr w:type="gramEnd"/>
      <w:r w:rsidRPr="00B02066">
        <w:rPr>
          <w:b/>
          <w:color w:val="0070C0"/>
        </w:rPr>
        <w:t>.</w:t>
      </w:r>
      <w:r>
        <w:t xml:space="preserve"> Kişisel verilerin sözleşmelerin kurulması ve ifası ile doğrudan doğruya ilgili olması nedeniyle saklanması,</w:t>
      </w:r>
    </w:p>
    <w:p w:rsidR="00B02066" w:rsidRDefault="00B02066" w:rsidP="00B02066">
      <w:pPr>
        <w:shd w:val="clear" w:color="auto" w:fill="FFFFFF"/>
        <w:jc w:val="both"/>
      </w:pPr>
      <w:proofErr w:type="gramStart"/>
      <w:r w:rsidRPr="00B02066">
        <w:rPr>
          <w:b/>
          <w:color w:val="0070C0"/>
        </w:rPr>
        <w:t>b</w:t>
      </w:r>
      <w:proofErr w:type="gramEnd"/>
      <w:r w:rsidRPr="00B02066">
        <w:rPr>
          <w:b/>
          <w:color w:val="0070C0"/>
        </w:rPr>
        <w:t>.</w:t>
      </w:r>
      <w:r>
        <w:t xml:space="preserve"> Kişisel verilerin bir hakkın tesisi, kullanılması veya korunması amacıyla saklanması,</w:t>
      </w:r>
    </w:p>
    <w:p w:rsidR="00B02066" w:rsidRDefault="00B02066" w:rsidP="00B02066">
      <w:pPr>
        <w:shd w:val="clear" w:color="auto" w:fill="FFFFFF"/>
        <w:jc w:val="both"/>
      </w:pPr>
      <w:proofErr w:type="gramStart"/>
      <w:r w:rsidRPr="00B02066">
        <w:rPr>
          <w:b/>
          <w:color w:val="0070C0"/>
        </w:rPr>
        <w:t>c</w:t>
      </w:r>
      <w:proofErr w:type="gramEnd"/>
      <w:r w:rsidRPr="00B02066">
        <w:rPr>
          <w:b/>
          <w:color w:val="0070C0"/>
        </w:rPr>
        <w:t>.</w:t>
      </w:r>
      <w:r>
        <w:t xml:space="preserve"> Kişisel verilerin kişilerin temel hak ve özgürlüklerine zarar vermemek kaydıyla </w:t>
      </w:r>
      <w:proofErr w:type="spellStart"/>
      <w:r>
        <w:t>Polatdemir’in</w:t>
      </w:r>
      <w:proofErr w:type="spellEnd"/>
      <w:r>
        <w:t xml:space="preserve"> meşru menfaatleri için saklanmasının zorunlu olması,</w:t>
      </w:r>
    </w:p>
    <w:p w:rsidR="00B02066" w:rsidRDefault="00B02066" w:rsidP="00B02066">
      <w:pPr>
        <w:shd w:val="clear" w:color="auto" w:fill="FFFFFF"/>
        <w:jc w:val="both"/>
      </w:pPr>
      <w:proofErr w:type="gramStart"/>
      <w:r w:rsidRPr="00B02066">
        <w:rPr>
          <w:b/>
          <w:color w:val="0070C0"/>
        </w:rPr>
        <w:lastRenderedPageBreak/>
        <w:t>d</w:t>
      </w:r>
      <w:proofErr w:type="gramEnd"/>
      <w:r w:rsidRPr="00B02066">
        <w:rPr>
          <w:b/>
          <w:color w:val="0070C0"/>
        </w:rPr>
        <w:t>.</w:t>
      </w:r>
      <w:r>
        <w:t xml:space="preserve"> Kişisel verilerin </w:t>
      </w:r>
      <w:proofErr w:type="spellStart"/>
      <w:r>
        <w:t>Polatdemir’in</w:t>
      </w:r>
      <w:proofErr w:type="spellEnd"/>
      <w:r>
        <w:t xml:space="preserve"> herhangi bir hukuki yükümlülüğünü yerine getirmesi amacıyla saklanması,</w:t>
      </w:r>
    </w:p>
    <w:p w:rsidR="00B02066" w:rsidRPr="00B02066" w:rsidRDefault="00B02066" w:rsidP="00B02066">
      <w:pPr>
        <w:shd w:val="clear" w:color="auto" w:fill="FFFFFF"/>
        <w:jc w:val="both"/>
      </w:pPr>
      <w:proofErr w:type="gramStart"/>
      <w:r w:rsidRPr="00B02066">
        <w:rPr>
          <w:b/>
          <w:color w:val="0070C0"/>
        </w:rPr>
        <w:t>e</w:t>
      </w:r>
      <w:proofErr w:type="gramEnd"/>
      <w:r w:rsidRPr="00B02066">
        <w:rPr>
          <w:b/>
          <w:color w:val="0070C0"/>
        </w:rPr>
        <w:t xml:space="preserve">. </w:t>
      </w:r>
      <w:r w:rsidRPr="00B02066">
        <w:t>Mevzuatta kişisel verilerin saklanmasının açıkça öngörülmesi,</w:t>
      </w:r>
    </w:p>
    <w:p w:rsidR="00B02066" w:rsidRDefault="00B02066" w:rsidP="00B02066">
      <w:pPr>
        <w:shd w:val="clear" w:color="auto" w:fill="FFFFFF"/>
        <w:jc w:val="both"/>
      </w:pPr>
      <w:proofErr w:type="gramStart"/>
      <w:r w:rsidRPr="00B02066">
        <w:rPr>
          <w:b/>
          <w:color w:val="0070C0"/>
        </w:rPr>
        <w:t>f</w:t>
      </w:r>
      <w:proofErr w:type="gramEnd"/>
      <w:r w:rsidRPr="00B02066">
        <w:rPr>
          <w:b/>
          <w:color w:val="0070C0"/>
        </w:rPr>
        <w:t>.</w:t>
      </w:r>
      <w:r>
        <w:t xml:space="preserve"> Veri sahiplerinin açık rızasının alınmasını gerektiren saklama faaliyetleri açısından veri</w:t>
      </w:r>
    </w:p>
    <w:p w:rsidR="00B02066" w:rsidRDefault="00B02066" w:rsidP="00B02066">
      <w:pPr>
        <w:shd w:val="clear" w:color="auto" w:fill="FFFFFF"/>
        <w:jc w:val="both"/>
      </w:pPr>
      <w:proofErr w:type="gramStart"/>
      <w:r>
        <w:t>sahiplerinin</w:t>
      </w:r>
      <w:proofErr w:type="gramEnd"/>
      <w:r>
        <w:t xml:space="preserve"> açık rızasının bulunması.</w:t>
      </w:r>
    </w:p>
    <w:p w:rsidR="00B02066" w:rsidRDefault="00B02066" w:rsidP="00B02066">
      <w:pPr>
        <w:shd w:val="clear" w:color="auto" w:fill="FFFFFF"/>
        <w:jc w:val="both"/>
      </w:pPr>
    </w:p>
    <w:p w:rsidR="00F90742" w:rsidRDefault="000276AC" w:rsidP="00ED0763">
      <w:pPr>
        <w:shd w:val="clear" w:color="auto" w:fill="FFFFFF"/>
        <w:jc w:val="both"/>
      </w:pPr>
      <w:r>
        <w:rPr>
          <w:b/>
          <w:color w:val="0070C0"/>
        </w:rPr>
        <w:t>5.2.</w:t>
      </w:r>
      <w:r w:rsidR="00ED0763">
        <w:t>Aşağıda belirtilen kapsamda bir ihlal olması durumunda potansiyel güvenlik ihlal durumu kabul</w:t>
      </w:r>
      <w:r>
        <w:t xml:space="preserve"> </w:t>
      </w:r>
      <w:r w:rsidR="00ED0763">
        <w:t xml:space="preserve">edilerek </w:t>
      </w:r>
      <w:proofErr w:type="spellStart"/>
      <w:r w:rsidR="00ED0763">
        <w:t>Polatdemir</w:t>
      </w:r>
      <w:proofErr w:type="spellEnd"/>
      <w:r w:rsidR="00ED0763">
        <w:t xml:space="preserve"> tarafından önlem alınacaktır. </w:t>
      </w:r>
      <w:proofErr w:type="spellStart"/>
      <w:r w:rsidR="00ED0763">
        <w:t>Polatdemir</w:t>
      </w:r>
      <w:proofErr w:type="spellEnd"/>
      <w:r w:rsidR="00ED0763">
        <w:t>, Kişisel Verilerin güvenli bir şekilde</w:t>
      </w:r>
      <w:r>
        <w:t xml:space="preserve"> </w:t>
      </w:r>
      <w:r w:rsidR="00ED0763">
        <w:t>saklanması ile hukuka aykırı olarak işlenmesi ve erişilmesinin önlenmesi ile ilgili gerekli her türlü</w:t>
      </w:r>
      <w:r>
        <w:t xml:space="preserve"> </w:t>
      </w:r>
      <w:r w:rsidR="00ED0763">
        <w:t>teknik ve idari tedbirleri alır.</w:t>
      </w:r>
    </w:p>
    <w:p w:rsidR="00ED0763" w:rsidRPr="000276AC" w:rsidRDefault="00ED0763" w:rsidP="00ED0763">
      <w:pPr>
        <w:shd w:val="clear" w:color="auto" w:fill="FFFFFF"/>
        <w:jc w:val="both"/>
        <w:rPr>
          <w:b/>
          <w:color w:val="0070C0"/>
        </w:rPr>
      </w:pPr>
    </w:p>
    <w:p w:rsidR="000276AC" w:rsidRPr="000276AC" w:rsidRDefault="000276AC" w:rsidP="000276AC">
      <w:pPr>
        <w:shd w:val="clear" w:color="auto" w:fill="FFFFFF"/>
        <w:jc w:val="both"/>
        <w:rPr>
          <w:b/>
          <w:color w:val="0070C0"/>
        </w:rPr>
      </w:pPr>
      <w:r>
        <w:rPr>
          <w:b/>
          <w:color w:val="0070C0"/>
        </w:rPr>
        <w:t>5.2.1.</w:t>
      </w:r>
      <w:r w:rsidRPr="000276AC">
        <w:rPr>
          <w:b/>
          <w:color w:val="0070C0"/>
        </w:rPr>
        <w:t>Kanun’a Aykırılık</w:t>
      </w:r>
    </w:p>
    <w:p w:rsidR="000276AC" w:rsidRDefault="004B2E92" w:rsidP="000276AC">
      <w:pPr>
        <w:shd w:val="clear" w:color="auto" w:fill="FFFFFF"/>
        <w:jc w:val="both"/>
      </w:pPr>
      <w:proofErr w:type="spellStart"/>
      <w:r>
        <w:t>Polatdemir</w:t>
      </w:r>
      <w:proofErr w:type="spellEnd"/>
      <w:r w:rsidR="000276AC">
        <w:t>, Kişisel Verileri Kanun’da belirtildiği şekle aykırı olarak işlemeyeceğini</w:t>
      </w:r>
      <w:r>
        <w:t xml:space="preserve"> </w:t>
      </w:r>
      <w:r w:rsidR="000276AC">
        <w:t>taahhüt eder.</w:t>
      </w:r>
      <w:r>
        <w:t xml:space="preserve"> </w:t>
      </w:r>
      <w:proofErr w:type="spellStart"/>
      <w:r>
        <w:t>Polatdemir</w:t>
      </w:r>
      <w:proofErr w:type="spellEnd"/>
      <w:r w:rsidR="000276AC">
        <w:t>, Kanun’un 5 ve 6. maddelerindeki Kişisel Verilerin ve Özel Nitelikli Kişisel</w:t>
      </w:r>
      <w:r>
        <w:t xml:space="preserve"> </w:t>
      </w:r>
      <w:r w:rsidR="000276AC">
        <w:t>Verilerin işlenmesi şartlarındaki istisnalar mevcut olmadığı sürece;</w:t>
      </w:r>
    </w:p>
    <w:p w:rsidR="004B2E92" w:rsidRDefault="004B2E92" w:rsidP="000276AC">
      <w:pPr>
        <w:shd w:val="clear" w:color="auto" w:fill="FFFFFF"/>
        <w:jc w:val="both"/>
      </w:pPr>
    </w:p>
    <w:p w:rsidR="000276AC" w:rsidRDefault="000276AC" w:rsidP="000276AC">
      <w:pPr>
        <w:shd w:val="clear" w:color="auto" w:fill="FFFFFF"/>
        <w:jc w:val="both"/>
      </w:pPr>
      <w:proofErr w:type="gramStart"/>
      <w:r w:rsidRPr="004B2E92">
        <w:rPr>
          <w:b/>
          <w:color w:val="0070C0"/>
        </w:rPr>
        <w:t>a</w:t>
      </w:r>
      <w:proofErr w:type="gramEnd"/>
      <w:r w:rsidRPr="004B2E92">
        <w:rPr>
          <w:b/>
          <w:color w:val="0070C0"/>
        </w:rPr>
        <w:t>.</w:t>
      </w:r>
      <w:r>
        <w:t xml:space="preserve"> Kanun’da belirtilen istisnalar dışında Açık Rızasını almadığı kişilerin Kişisel</w:t>
      </w:r>
      <w:r w:rsidR="004B2E92">
        <w:t xml:space="preserve"> </w:t>
      </w:r>
      <w:r>
        <w:t>Verilerini saklamaz.</w:t>
      </w:r>
    </w:p>
    <w:p w:rsidR="000276AC" w:rsidRDefault="000276AC" w:rsidP="000276AC">
      <w:pPr>
        <w:shd w:val="clear" w:color="auto" w:fill="FFFFFF"/>
        <w:jc w:val="both"/>
      </w:pPr>
      <w:proofErr w:type="gramStart"/>
      <w:r w:rsidRPr="004B2E92">
        <w:rPr>
          <w:b/>
          <w:color w:val="0070C0"/>
        </w:rPr>
        <w:t>b</w:t>
      </w:r>
      <w:proofErr w:type="gramEnd"/>
      <w:r w:rsidRPr="004B2E92">
        <w:rPr>
          <w:b/>
          <w:color w:val="0070C0"/>
        </w:rPr>
        <w:t>.</w:t>
      </w:r>
      <w:proofErr w:type="spellStart"/>
      <w:r w:rsidR="004B2E92">
        <w:t>Polatdemir</w:t>
      </w:r>
      <w:proofErr w:type="spellEnd"/>
      <w:r>
        <w:t>, Özel Nitelikli Kişisel Verileri sakladığı durumlarda, verileri KVK</w:t>
      </w:r>
      <w:r w:rsidR="004B2E92">
        <w:t xml:space="preserve"> </w:t>
      </w:r>
      <w:r>
        <w:t>Düzenlemelerine bağlı kalarak Komite’nin bilgisi dâhilinde işler. Bu kapsamda</w:t>
      </w:r>
      <w:r w:rsidR="004B2E92">
        <w:t xml:space="preserve"> </w:t>
      </w:r>
      <w:r>
        <w:t>Kanun’un 6(4) maddesi kapsamında Kurul tarafından belirlenmiş ya da belirlenecek</w:t>
      </w:r>
      <w:r w:rsidR="004B2E92">
        <w:t xml:space="preserve"> </w:t>
      </w:r>
      <w:r>
        <w:t>tedbirleri alır.</w:t>
      </w:r>
    </w:p>
    <w:p w:rsidR="004B2E92" w:rsidRDefault="004B2E92" w:rsidP="000276AC">
      <w:pPr>
        <w:shd w:val="clear" w:color="auto" w:fill="FFFFFF"/>
        <w:jc w:val="both"/>
      </w:pPr>
    </w:p>
    <w:p w:rsidR="000276AC" w:rsidRPr="00F16798" w:rsidRDefault="000276AC" w:rsidP="000276AC">
      <w:pPr>
        <w:shd w:val="clear" w:color="auto" w:fill="FFFFFF"/>
        <w:jc w:val="both"/>
        <w:rPr>
          <w:b/>
          <w:color w:val="0070C0"/>
        </w:rPr>
      </w:pPr>
      <w:r w:rsidRPr="00F16798">
        <w:rPr>
          <w:b/>
          <w:color w:val="0070C0"/>
        </w:rPr>
        <w:t>5.2.2. Veri İşleme Şartlarının Ortadan Kalkması</w:t>
      </w:r>
    </w:p>
    <w:p w:rsidR="000276AC" w:rsidRDefault="004B2E92" w:rsidP="000276AC">
      <w:pPr>
        <w:shd w:val="clear" w:color="auto" w:fill="FFFFFF"/>
        <w:jc w:val="both"/>
      </w:pPr>
      <w:proofErr w:type="spellStart"/>
      <w:r>
        <w:t>Polatdemir</w:t>
      </w:r>
      <w:proofErr w:type="spellEnd"/>
      <w:r w:rsidR="000276AC">
        <w:t>, veri işlenme şartlarının güncelliğinden sorumludur ve bu sorumluluğunu tüm</w:t>
      </w:r>
      <w:r>
        <w:t xml:space="preserve"> </w:t>
      </w:r>
      <w:r w:rsidR="000276AC">
        <w:t>çalışanları ile paylaşır.</w:t>
      </w:r>
      <w:r>
        <w:t xml:space="preserve"> </w:t>
      </w:r>
      <w:r w:rsidR="000276AC">
        <w:t>Çalışanlar, veri işlenme şartlarının tamamının ortadan kalktığı durumlarda veri işlemeye</w:t>
      </w:r>
      <w:r>
        <w:t xml:space="preserve"> </w:t>
      </w:r>
      <w:r w:rsidR="000276AC">
        <w:t xml:space="preserve">devam edemez. </w:t>
      </w:r>
      <w:proofErr w:type="spellStart"/>
      <w:r>
        <w:t>Polatdemir</w:t>
      </w:r>
      <w:proofErr w:type="spellEnd"/>
      <w:r w:rsidR="000276AC">
        <w:t xml:space="preserve"> Bilgi Teknolojileri Bölümü, şartların ortadan kalktığı Kişisel</w:t>
      </w:r>
      <w:r>
        <w:t xml:space="preserve"> </w:t>
      </w:r>
      <w:r w:rsidR="000276AC">
        <w:t>Verileri işbu Politika’ya uygun bir şekilde Silmek, Yok Etmek ya da Anonim Hale</w:t>
      </w:r>
      <w:r>
        <w:t xml:space="preserve"> </w:t>
      </w:r>
      <w:r w:rsidR="000276AC">
        <w:t>Getirmekle yükümlüdür.</w:t>
      </w:r>
      <w:r>
        <w:t xml:space="preserve"> </w:t>
      </w:r>
      <w:proofErr w:type="spellStart"/>
      <w:r>
        <w:t>Polatdemir</w:t>
      </w:r>
      <w:proofErr w:type="spellEnd"/>
      <w:r>
        <w:t xml:space="preserve"> </w:t>
      </w:r>
      <w:r w:rsidR="000276AC">
        <w:t>aşağıda listelenen ve Yönetmelik içinde de belirtilen ilgili durumlarda veri</w:t>
      </w:r>
      <w:r>
        <w:t xml:space="preserve"> </w:t>
      </w:r>
      <w:r w:rsidR="000276AC">
        <w:t>işlenme şartlarının ortadan kalktığını kabul eder:</w:t>
      </w:r>
    </w:p>
    <w:p w:rsidR="004B2E92" w:rsidRDefault="004B2E92" w:rsidP="000276AC">
      <w:pPr>
        <w:shd w:val="clear" w:color="auto" w:fill="FFFFFF"/>
        <w:jc w:val="both"/>
      </w:pPr>
    </w:p>
    <w:p w:rsidR="000276AC" w:rsidRDefault="000276AC" w:rsidP="000276AC">
      <w:pPr>
        <w:shd w:val="clear" w:color="auto" w:fill="FFFFFF"/>
        <w:jc w:val="both"/>
      </w:pPr>
      <w:proofErr w:type="gramStart"/>
      <w:r w:rsidRPr="004B2E92">
        <w:rPr>
          <w:b/>
          <w:color w:val="0070C0"/>
        </w:rPr>
        <w:t>a</w:t>
      </w:r>
      <w:proofErr w:type="gramEnd"/>
      <w:r w:rsidRPr="004B2E92">
        <w:rPr>
          <w:b/>
          <w:color w:val="0070C0"/>
        </w:rPr>
        <w:t xml:space="preserve">. </w:t>
      </w:r>
      <w:r w:rsidRPr="004B2E92">
        <w:t>Kişisel Verileri işlemeye esas teşkil eden KVK Düzenlemelerinin değiştirilmesi</w:t>
      </w:r>
      <w:r w:rsidR="004B2E92" w:rsidRPr="004B2E92">
        <w:t xml:space="preserve"> </w:t>
      </w:r>
      <w:r w:rsidRPr="004B2E92">
        <w:t>veya yürürlükten kaldırılması</w:t>
      </w:r>
      <w:r>
        <w:t>,</w:t>
      </w:r>
    </w:p>
    <w:p w:rsidR="000276AC" w:rsidRDefault="000276AC" w:rsidP="000276AC">
      <w:pPr>
        <w:shd w:val="clear" w:color="auto" w:fill="FFFFFF"/>
        <w:jc w:val="both"/>
      </w:pPr>
      <w:proofErr w:type="gramStart"/>
      <w:r w:rsidRPr="004B2E92">
        <w:rPr>
          <w:b/>
          <w:color w:val="0070C0"/>
        </w:rPr>
        <w:t>b</w:t>
      </w:r>
      <w:proofErr w:type="gramEnd"/>
      <w:r w:rsidRPr="004B2E92">
        <w:rPr>
          <w:b/>
          <w:color w:val="0070C0"/>
        </w:rPr>
        <w:t xml:space="preserve">. </w:t>
      </w:r>
      <w:r w:rsidRPr="004B2E92">
        <w:t xml:space="preserve">Taraflar arasındaki </w:t>
      </w:r>
      <w:r>
        <w:t>sözleşmenin hiç kurulmamış olması, sözleşmenin geçersiz</w:t>
      </w:r>
      <w:r w:rsidR="004B2E92">
        <w:t xml:space="preserve"> </w:t>
      </w:r>
      <w:r>
        <w:t>olması, sözleşmenin kendiliğinden sona ermesi, sözleşmenin feshi veya</w:t>
      </w:r>
      <w:r w:rsidR="004B2E92">
        <w:t xml:space="preserve"> </w:t>
      </w:r>
      <w:r>
        <w:t>sözleşmeden dönülmesi,</w:t>
      </w:r>
    </w:p>
    <w:p w:rsidR="000276AC" w:rsidRDefault="000276AC" w:rsidP="000276AC">
      <w:pPr>
        <w:shd w:val="clear" w:color="auto" w:fill="FFFFFF"/>
        <w:jc w:val="both"/>
      </w:pPr>
      <w:proofErr w:type="gramStart"/>
      <w:r w:rsidRPr="004B2E92">
        <w:rPr>
          <w:b/>
          <w:color w:val="0070C0"/>
        </w:rPr>
        <w:t>c</w:t>
      </w:r>
      <w:proofErr w:type="gramEnd"/>
      <w:r w:rsidRPr="004B2E92">
        <w:rPr>
          <w:b/>
          <w:color w:val="0070C0"/>
        </w:rPr>
        <w:t>.</w:t>
      </w:r>
      <w:r>
        <w:t xml:space="preserve"> Kişisel Verilerin işlenmesini gerektiren amacın ortadan kalkması,</w:t>
      </w:r>
    </w:p>
    <w:p w:rsidR="00ED0763" w:rsidRDefault="000276AC" w:rsidP="000276AC">
      <w:pPr>
        <w:shd w:val="clear" w:color="auto" w:fill="FFFFFF"/>
        <w:jc w:val="both"/>
      </w:pPr>
      <w:proofErr w:type="gramStart"/>
      <w:r w:rsidRPr="004B2E92">
        <w:rPr>
          <w:b/>
          <w:color w:val="0070C0"/>
        </w:rPr>
        <w:t>d</w:t>
      </w:r>
      <w:proofErr w:type="gramEnd"/>
      <w:r w:rsidRPr="004B2E92">
        <w:rPr>
          <w:b/>
          <w:color w:val="0070C0"/>
        </w:rPr>
        <w:t>.</w:t>
      </w:r>
      <w:r>
        <w:t xml:space="preserve"> Kişisel Verileri işlemenin hukuka veya dürüstlük kuralına aykırı olması,</w:t>
      </w:r>
    </w:p>
    <w:p w:rsidR="002F0070" w:rsidRDefault="002F0070" w:rsidP="000276AC">
      <w:pPr>
        <w:shd w:val="clear" w:color="auto" w:fill="FFFFFF"/>
        <w:jc w:val="both"/>
      </w:pPr>
      <w:proofErr w:type="gramStart"/>
      <w:r w:rsidRPr="002F0070">
        <w:rPr>
          <w:b/>
          <w:color w:val="0070C0"/>
        </w:rPr>
        <w:t>e</w:t>
      </w:r>
      <w:proofErr w:type="gramEnd"/>
      <w:r w:rsidRPr="002F0070">
        <w:rPr>
          <w:b/>
          <w:color w:val="0070C0"/>
        </w:rPr>
        <w:t>.</w:t>
      </w:r>
      <w:r>
        <w:t xml:space="preserve"> Kişisel verileri işlemenin sadece açık rıza şartına istinaden gerçekleştiği hallerde, ilgili kişinin rızasını geri alması, </w:t>
      </w:r>
    </w:p>
    <w:p w:rsidR="002F0070" w:rsidRDefault="002F0070" w:rsidP="000276AC">
      <w:pPr>
        <w:shd w:val="clear" w:color="auto" w:fill="FFFFFF"/>
        <w:jc w:val="both"/>
      </w:pPr>
      <w:proofErr w:type="gramStart"/>
      <w:r w:rsidRPr="002F0070">
        <w:rPr>
          <w:b/>
          <w:color w:val="0070C0"/>
        </w:rPr>
        <w:t>f</w:t>
      </w:r>
      <w:proofErr w:type="gramEnd"/>
      <w:r w:rsidRPr="002F0070">
        <w:rPr>
          <w:b/>
          <w:color w:val="0070C0"/>
        </w:rPr>
        <w:t>.</w:t>
      </w:r>
      <w:r>
        <w:t xml:space="preserve"> İlgili kişinin, Kanun’un 11. maddesinin2 (e) ve (f) bentlerindeki hakları çerçevesinde kişisel verilerinin silinmesi, yok edilmesi veya anonim hale getirilmesine ilişkin yaptığı başvurunun veri sorumlusu tarafından kabul edilmesi, </w:t>
      </w:r>
    </w:p>
    <w:p w:rsidR="002F0070" w:rsidRDefault="002F0070" w:rsidP="000276AC">
      <w:pPr>
        <w:shd w:val="clear" w:color="auto" w:fill="FFFFFF"/>
        <w:jc w:val="both"/>
      </w:pPr>
      <w:proofErr w:type="gramStart"/>
      <w:r w:rsidRPr="002F0070">
        <w:rPr>
          <w:b/>
          <w:color w:val="0070C0"/>
        </w:rPr>
        <w:t>g.</w:t>
      </w:r>
      <w:proofErr w:type="gramEnd"/>
      <w:r>
        <w:t xml:space="preserve"> 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 </w:t>
      </w:r>
    </w:p>
    <w:p w:rsidR="002F0070" w:rsidRDefault="002F0070" w:rsidP="000276AC">
      <w:pPr>
        <w:shd w:val="clear" w:color="auto" w:fill="FFFFFF"/>
        <w:jc w:val="both"/>
      </w:pPr>
      <w:proofErr w:type="gramStart"/>
      <w:r w:rsidRPr="002F0070">
        <w:rPr>
          <w:b/>
          <w:color w:val="0070C0"/>
        </w:rPr>
        <w:t>h</w:t>
      </w:r>
      <w:proofErr w:type="gramEnd"/>
      <w:r w:rsidRPr="002F0070">
        <w:rPr>
          <w:b/>
          <w:color w:val="0070C0"/>
        </w:rPr>
        <w:t>.</w:t>
      </w:r>
      <w:r>
        <w:t xml:space="preserve"> Kişisel verilerin saklanmasını gerektiren azami sürenin geçmiş olmasına rağmen, kişisel verileri daha uzun süre saklamayı haklı kılacak herhangi bir şartın mevcut olmaması,</w:t>
      </w:r>
    </w:p>
    <w:p w:rsidR="00A22621" w:rsidRDefault="00A22621" w:rsidP="000276AC">
      <w:pPr>
        <w:shd w:val="clear" w:color="auto" w:fill="FFFFFF"/>
        <w:jc w:val="both"/>
      </w:pPr>
    </w:p>
    <w:p w:rsidR="00A22621" w:rsidRDefault="00A22621" w:rsidP="000276AC">
      <w:pPr>
        <w:shd w:val="clear" w:color="auto" w:fill="FFFFFF"/>
        <w:jc w:val="both"/>
      </w:pPr>
      <w:r>
        <w:t xml:space="preserve">Yönetmelik uyarınca, yukarıda sayılan hallerde veri sahiplerine ait kişisel veriler, </w:t>
      </w:r>
      <w:proofErr w:type="spellStart"/>
      <w:r>
        <w:t>Polatdemir</w:t>
      </w:r>
      <w:proofErr w:type="spellEnd"/>
      <w:r>
        <w:t xml:space="preserve"> tarafından re ’sen yahut talep üzerine silinir, yok edilir veya anonim hale getirilir:</w:t>
      </w:r>
    </w:p>
    <w:p w:rsidR="000A4378" w:rsidRDefault="000A4378" w:rsidP="001A4EB6">
      <w:pPr>
        <w:shd w:val="clear" w:color="auto" w:fill="FFFFFF"/>
        <w:jc w:val="both"/>
      </w:pPr>
    </w:p>
    <w:p w:rsidR="001A4EB6" w:rsidRDefault="001A4EB6" w:rsidP="001A4EB6">
      <w:pPr>
        <w:shd w:val="clear" w:color="auto" w:fill="FFFFFF"/>
        <w:jc w:val="both"/>
        <w:rPr>
          <w:b/>
          <w:color w:val="0070C0"/>
          <w:sz w:val="22"/>
          <w:szCs w:val="22"/>
        </w:rPr>
      </w:pPr>
      <w:r>
        <w:rPr>
          <w:b/>
          <w:color w:val="0070C0"/>
          <w:sz w:val="22"/>
          <w:szCs w:val="22"/>
        </w:rPr>
        <w:t>6</w:t>
      </w:r>
      <w:r w:rsidR="00D1696C" w:rsidRPr="00C92E84">
        <w:rPr>
          <w:b/>
          <w:color w:val="0070C0"/>
          <w:sz w:val="22"/>
          <w:szCs w:val="22"/>
        </w:rPr>
        <w:t>)</w:t>
      </w:r>
      <w:r w:rsidRPr="001A4EB6">
        <w:rPr>
          <w:b/>
          <w:color w:val="0070C0"/>
          <w:sz w:val="22"/>
          <w:szCs w:val="22"/>
        </w:rPr>
        <w:t>KİŞİSEL VERİLERİN SAKLANMASI, İŞLENMESİ VE İMHASI İÇİN ALINAN</w:t>
      </w:r>
      <w:r>
        <w:rPr>
          <w:b/>
          <w:color w:val="0070C0"/>
          <w:sz w:val="22"/>
          <w:szCs w:val="22"/>
        </w:rPr>
        <w:t xml:space="preserve"> </w:t>
      </w:r>
      <w:r w:rsidRPr="001A4EB6">
        <w:rPr>
          <w:b/>
          <w:color w:val="0070C0"/>
          <w:sz w:val="22"/>
          <w:szCs w:val="22"/>
        </w:rPr>
        <w:t>TEDBİRLER</w:t>
      </w:r>
    </w:p>
    <w:p w:rsidR="001A4EB6" w:rsidRPr="001A4EB6" w:rsidRDefault="001A4EB6" w:rsidP="001A4EB6">
      <w:pPr>
        <w:shd w:val="clear" w:color="auto" w:fill="FFFFFF"/>
        <w:jc w:val="both"/>
        <w:rPr>
          <w:b/>
          <w:color w:val="0070C0"/>
          <w:sz w:val="22"/>
          <w:szCs w:val="22"/>
        </w:rPr>
      </w:pPr>
    </w:p>
    <w:p w:rsidR="00D1696C" w:rsidRPr="001A4EB6" w:rsidRDefault="001A4EB6" w:rsidP="001A4EB6">
      <w:pPr>
        <w:shd w:val="clear" w:color="auto" w:fill="FFFFFF"/>
        <w:jc w:val="both"/>
      </w:pPr>
      <w:proofErr w:type="spellStart"/>
      <w:r>
        <w:t>Polatdemir</w:t>
      </w:r>
      <w:proofErr w:type="spellEnd"/>
      <w:r w:rsidRPr="001A4EB6">
        <w:t xml:space="preserve">, Kişisel Verilerin hukuka uygun şekilde saklanması, işlenmesi ve erişimini sağlamak için korunacak verinin niteliği, teknolojik imkânlar ve uygulama maliyetlerine göre teknik ve idari tedbirler almaktadır. </w:t>
      </w:r>
    </w:p>
    <w:p w:rsidR="00E013A3" w:rsidRDefault="00E013A3" w:rsidP="00C92E84">
      <w:pPr>
        <w:shd w:val="clear" w:color="auto" w:fill="FFFFFF"/>
      </w:pPr>
    </w:p>
    <w:p w:rsidR="00797950" w:rsidRPr="00F91BC8" w:rsidRDefault="00986707" w:rsidP="00797950">
      <w:pPr>
        <w:shd w:val="clear" w:color="auto" w:fill="FFFFFF"/>
        <w:jc w:val="both"/>
        <w:rPr>
          <w:b/>
          <w:color w:val="0070C0"/>
          <w:szCs w:val="20"/>
        </w:rPr>
      </w:pPr>
      <w:r w:rsidRPr="00F91BC8">
        <w:rPr>
          <w:b/>
          <w:color w:val="0070C0"/>
          <w:szCs w:val="20"/>
        </w:rPr>
        <w:t>6</w:t>
      </w:r>
      <w:r w:rsidR="00797950" w:rsidRPr="00F91BC8">
        <w:rPr>
          <w:b/>
          <w:color w:val="0070C0"/>
          <w:szCs w:val="20"/>
        </w:rPr>
        <w:t>.</w:t>
      </w:r>
      <w:r w:rsidRPr="00F91BC8">
        <w:rPr>
          <w:b/>
          <w:color w:val="0070C0"/>
          <w:szCs w:val="20"/>
        </w:rPr>
        <w:t>1.</w:t>
      </w:r>
      <w:r w:rsidR="00797950" w:rsidRPr="00F91BC8">
        <w:rPr>
          <w:b/>
          <w:color w:val="0070C0"/>
          <w:szCs w:val="20"/>
        </w:rPr>
        <w:t xml:space="preserve"> </w:t>
      </w:r>
      <w:r w:rsidR="00B167D9" w:rsidRPr="00F91BC8">
        <w:rPr>
          <w:b/>
          <w:color w:val="0070C0"/>
          <w:szCs w:val="20"/>
        </w:rPr>
        <w:t>Teknik Ve İdari Tedbirler</w:t>
      </w:r>
    </w:p>
    <w:p w:rsidR="00797950" w:rsidRDefault="00797950" w:rsidP="00797950">
      <w:pPr>
        <w:shd w:val="clear" w:color="auto" w:fill="FFFFFF"/>
        <w:jc w:val="both"/>
      </w:pPr>
      <w:r>
        <w:t xml:space="preserve">Kişisel verilerinizin güvenli bir şekilde saklanması, hukuka aykırı olarak işlenmesi, erişilmesinin </w:t>
      </w:r>
      <w:r w:rsidR="000A4378">
        <w:t>ö</w:t>
      </w:r>
      <w:r>
        <w:t xml:space="preserve">nlenmesi ve verilerin hukuka uygun olarak imha edilmesi amacıyla </w:t>
      </w:r>
      <w:proofErr w:type="spellStart"/>
      <w:r>
        <w:t>KVKK’nın</w:t>
      </w:r>
      <w:proofErr w:type="spellEnd"/>
      <w:r>
        <w:t xml:space="preserve"> 12. Maddesindeki </w:t>
      </w:r>
      <w:r>
        <w:lastRenderedPageBreak/>
        <w:t xml:space="preserve">ilkeler çerçevesinde, </w:t>
      </w:r>
      <w:proofErr w:type="spellStart"/>
      <w:r w:rsidR="000A4378">
        <w:t>Polatdemir</w:t>
      </w:r>
      <w:proofErr w:type="spellEnd"/>
      <w:r w:rsidR="000A4378">
        <w:t xml:space="preserve"> </w:t>
      </w:r>
      <w:r>
        <w:t>tarafından alınmış olan tüm idari ve teknik tedbirler aşağıda sayılmıştır:</w:t>
      </w:r>
    </w:p>
    <w:p w:rsidR="000A4378" w:rsidRDefault="000A4378" w:rsidP="00797950">
      <w:pPr>
        <w:shd w:val="clear" w:color="auto" w:fill="FFFFFF"/>
        <w:jc w:val="both"/>
      </w:pPr>
    </w:p>
    <w:p w:rsidR="00797950" w:rsidRPr="00797950" w:rsidRDefault="00E06D5C" w:rsidP="00797950">
      <w:pPr>
        <w:shd w:val="clear" w:color="auto" w:fill="FFFFFF"/>
        <w:jc w:val="both"/>
        <w:rPr>
          <w:b/>
          <w:color w:val="0070C0"/>
        </w:rPr>
      </w:pPr>
      <w:r>
        <w:rPr>
          <w:b/>
          <w:color w:val="0070C0"/>
        </w:rPr>
        <w:t>6.1.</w:t>
      </w:r>
      <w:r w:rsidR="00797950" w:rsidRPr="00797950">
        <w:rPr>
          <w:b/>
          <w:color w:val="0070C0"/>
        </w:rPr>
        <w:t>a. İdari Tedbirler:</w:t>
      </w:r>
    </w:p>
    <w:p w:rsidR="00797950" w:rsidRDefault="000A4378" w:rsidP="00797950">
      <w:pPr>
        <w:shd w:val="clear" w:color="auto" w:fill="FFFFFF"/>
        <w:jc w:val="both"/>
      </w:pPr>
      <w:proofErr w:type="spellStart"/>
      <w:r>
        <w:t>Polatdemir</w:t>
      </w:r>
      <w:proofErr w:type="spellEnd"/>
      <w:r>
        <w:t xml:space="preserve"> </w:t>
      </w:r>
      <w:r w:rsidR="00797950">
        <w:t>idari tedbirler kapsamında;</w:t>
      </w:r>
    </w:p>
    <w:p w:rsidR="00797950" w:rsidRDefault="00797950" w:rsidP="00797950">
      <w:pPr>
        <w:shd w:val="clear" w:color="auto" w:fill="FFFFFF"/>
        <w:jc w:val="both"/>
      </w:pPr>
      <w:proofErr w:type="gramStart"/>
      <w:r w:rsidRPr="00986707">
        <w:rPr>
          <w:b/>
          <w:color w:val="0070C0"/>
        </w:rPr>
        <w:t>a</w:t>
      </w:r>
      <w:proofErr w:type="gramEnd"/>
      <w:r w:rsidR="00FD53B9">
        <w:rPr>
          <w:b/>
          <w:color w:val="0070C0"/>
        </w:rPr>
        <w:t>.1</w:t>
      </w:r>
      <w:r w:rsidRPr="00986707">
        <w:rPr>
          <w:b/>
          <w:color w:val="0070C0"/>
        </w:rPr>
        <w:t>.</w:t>
      </w:r>
      <w:r>
        <w:t xml:space="preserve"> Saklanan kişisel verilere Şirket içi erişimi iş tanımı gereği erişmesi gerekli personel ile</w:t>
      </w:r>
      <w:r w:rsidR="00986707">
        <w:t xml:space="preserve"> </w:t>
      </w:r>
      <w:r>
        <w:t>sınırlandırır. Erişimin sınırlandırılmasında verinin özel nitelikli olup olmadığı ve önem</w:t>
      </w:r>
      <w:r w:rsidR="00986707">
        <w:t xml:space="preserve"> </w:t>
      </w:r>
      <w:r>
        <w:t>derecesi de dikkate alınır.</w:t>
      </w:r>
    </w:p>
    <w:p w:rsidR="00797950" w:rsidRDefault="001A19F9" w:rsidP="00797950">
      <w:pPr>
        <w:shd w:val="clear" w:color="auto" w:fill="FFFFFF"/>
        <w:jc w:val="both"/>
      </w:pPr>
      <w:proofErr w:type="gramStart"/>
      <w:r>
        <w:rPr>
          <w:b/>
          <w:color w:val="0070C0"/>
        </w:rPr>
        <w:t>a</w:t>
      </w:r>
      <w:proofErr w:type="gramEnd"/>
      <w:r w:rsidR="00FD53B9">
        <w:rPr>
          <w:b/>
          <w:color w:val="0070C0"/>
        </w:rPr>
        <w:t>.2</w:t>
      </w:r>
      <w:r w:rsidR="00797950" w:rsidRPr="00986707">
        <w:rPr>
          <w:b/>
          <w:color w:val="0070C0"/>
        </w:rPr>
        <w:t>.</w:t>
      </w:r>
      <w:r w:rsidR="00797950">
        <w:t xml:space="preserve"> İşlenen kişisel verilerin hukuka aykırı yollarla başkaları tarafından elde edilmesi hâlinde, bu</w:t>
      </w:r>
      <w:r w:rsidR="00986707">
        <w:t xml:space="preserve"> </w:t>
      </w:r>
      <w:r w:rsidR="00797950">
        <w:t>durumu en kısa sürede ilgilisine ve Kurul’a bildirir.</w:t>
      </w:r>
    </w:p>
    <w:p w:rsidR="00797950" w:rsidRDefault="001A19F9" w:rsidP="00797950">
      <w:pPr>
        <w:shd w:val="clear" w:color="auto" w:fill="FFFFFF"/>
        <w:jc w:val="both"/>
      </w:pPr>
      <w:proofErr w:type="gramStart"/>
      <w:r>
        <w:rPr>
          <w:b/>
          <w:color w:val="0070C0"/>
        </w:rPr>
        <w:t>a</w:t>
      </w:r>
      <w:proofErr w:type="gramEnd"/>
      <w:r w:rsidR="00FD53B9">
        <w:rPr>
          <w:b/>
          <w:color w:val="0070C0"/>
        </w:rPr>
        <w:t>.3</w:t>
      </w:r>
      <w:r w:rsidR="00797950" w:rsidRPr="00986707">
        <w:rPr>
          <w:b/>
          <w:color w:val="0070C0"/>
        </w:rPr>
        <w:t>.</w:t>
      </w:r>
      <w:r w:rsidR="00797950">
        <w:t xml:space="preserve"> Kişisel verilerin paylaşılması ile ilgili olarak, kişisel verilerin paylaşıldığı kişiler ile kişisel</w:t>
      </w:r>
      <w:r w:rsidR="00986707">
        <w:t xml:space="preserve"> </w:t>
      </w:r>
      <w:r w:rsidR="00797950">
        <w:t>verilerin korunması ve veri güvenliğine ilişkin çerçeve sözleşme imzalar yahut mevcut</w:t>
      </w:r>
      <w:r w:rsidR="00986707">
        <w:t xml:space="preserve"> </w:t>
      </w:r>
      <w:r w:rsidR="00797950">
        <w:t>sözleşmesine eklenen hükümler ile veri güvenliğini sağlar.</w:t>
      </w:r>
    </w:p>
    <w:p w:rsidR="00797950" w:rsidRDefault="001A19F9" w:rsidP="00797950">
      <w:pPr>
        <w:shd w:val="clear" w:color="auto" w:fill="FFFFFF"/>
        <w:jc w:val="both"/>
      </w:pPr>
      <w:proofErr w:type="gramStart"/>
      <w:r>
        <w:rPr>
          <w:b/>
          <w:color w:val="0070C0"/>
        </w:rPr>
        <w:t>a</w:t>
      </w:r>
      <w:proofErr w:type="gramEnd"/>
      <w:r w:rsidR="00FD53B9">
        <w:rPr>
          <w:b/>
          <w:color w:val="0070C0"/>
        </w:rPr>
        <w:t>.4</w:t>
      </w:r>
      <w:r w:rsidR="00797950" w:rsidRPr="00986707">
        <w:rPr>
          <w:b/>
          <w:color w:val="0070C0"/>
        </w:rPr>
        <w:t>.</w:t>
      </w:r>
      <w:r w:rsidR="00797950">
        <w:t xml:space="preserve"> Kişisel verilerin işlenmesi hakkında bilgili ve deneyimli personel istihdam eder ve</w:t>
      </w:r>
      <w:r w:rsidR="00986707">
        <w:t xml:space="preserve"> </w:t>
      </w:r>
      <w:r w:rsidR="00797950">
        <w:t>personeline kişisel verilerin korunması mevzuatı ve veri güvenliği kapsamında gerekli</w:t>
      </w:r>
      <w:r w:rsidR="00986707">
        <w:t xml:space="preserve"> </w:t>
      </w:r>
      <w:r w:rsidR="00797950">
        <w:t>eğitimleri verir.</w:t>
      </w:r>
    </w:p>
    <w:p w:rsidR="00E013A3" w:rsidRDefault="001A19F9" w:rsidP="00797950">
      <w:pPr>
        <w:shd w:val="clear" w:color="auto" w:fill="FFFFFF"/>
        <w:jc w:val="both"/>
      </w:pPr>
      <w:proofErr w:type="gramStart"/>
      <w:r>
        <w:rPr>
          <w:b/>
          <w:color w:val="0070C0"/>
        </w:rPr>
        <w:t>a</w:t>
      </w:r>
      <w:proofErr w:type="gramEnd"/>
      <w:r w:rsidR="00FD53B9">
        <w:rPr>
          <w:b/>
          <w:color w:val="0070C0"/>
        </w:rPr>
        <w:t>.5</w:t>
      </w:r>
      <w:r w:rsidR="00797950" w:rsidRPr="00986707">
        <w:rPr>
          <w:b/>
          <w:color w:val="0070C0"/>
        </w:rPr>
        <w:t>.</w:t>
      </w:r>
      <w:r w:rsidR="00797950">
        <w:t xml:space="preserve"> Kendi tüzel kişiliği nezdinde Kanun hükümlerinin uygulanmasını sağlamak amacıyla gerekli</w:t>
      </w:r>
      <w:r w:rsidR="00986707">
        <w:t xml:space="preserve"> </w:t>
      </w:r>
      <w:r w:rsidR="00797950">
        <w:t>denetimleri yapar ve yaptırır. Denetimler sonucunda ortaya çıkan gizlilik ve güvenlik</w:t>
      </w:r>
      <w:r w:rsidR="00986707">
        <w:t xml:space="preserve"> </w:t>
      </w:r>
      <w:r w:rsidR="00797950">
        <w:t>zafiyetlerini giderir.</w:t>
      </w:r>
    </w:p>
    <w:p w:rsidR="00797950" w:rsidRDefault="00797950" w:rsidP="00797950">
      <w:pPr>
        <w:shd w:val="clear" w:color="auto" w:fill="FFFFFF"/>
        <w:jc w:val="both"/>
      </w:pPr>
    </w:p>
    <w:p w:rsidR="00797950" w:rsidRPr="00797950" w:rsidRDefault="00E06D5C" w:rsidP="00797950">
      <w:pPr>
        <w:shd w:val="clear" w:color="auto" w:fill="FFFFFF"/>
        <w:jc w:val="both"/>
        <w:rPr>
          <w:b/>
          <w:color w:val="0070C0"/>
        </w:rPr>
      </w:pPr>
      <w:r>
        <w:rPr>
          <w:b/>
          <w:color w:val="0070C0"/>
        </w:rPr>
        <w:t>6.1.</w:t>
      </w:r>
      <w:r w:rsidR="00797950" w:rsidRPr="00797950">
        <w:rPr>
          <w:b/>
          <w:color w:val="0070C0"/>
        </w:rPr>
        <w:t>b. Teknik Tedbirler:</w:t>
      </w:r>
    </w:p>
    <w:p w:rsidR="00797950" w:rsidRDefault="000A4378" w:rsidP="00797950">
      <w:pPr>
        <w:shd w:val="clear" w:color="auto" w:fill="FFFFFF"/>
        <w:jc w:val="both"/>
      </w:pPr>
      <w:proofErr w:type="spellStart"/>
      <w:r>
        <w:t>Polatdemir</w:t>
      </w:r>
      <w:proofErr w:type="spellEnd"/>
      <w:r>
        <w:t xml:space="preserve"> </w:t>
      </w:r>
      <w:r w:rsidR="00797950">
        <w:t>teknik tedbirler kapsamında;</w:t>
      </w:r>
    </w:p>
    <w:p w:rsidR="00797950" w:rsidRPr="00986707" w:rsidRDefault="001A19F9" w:rsidP="00797950">
      <w:pPr>
        <w:shd w:val="clear" w:color="auto" w:fill="FFFFFF"/>
        <w:jc w:val="both"/>
      </w:pPr>
      <w:proofErr w:type="gramStart"/>
      <w:r>
        <w:rPr>
          <w:b/>
          <w:color w:val="0070C0"/>
        </w:rPr>
        <w:t>b</w:t>
      </w:r>
      <w:proofErr w:type="gramEnd"/>
      <w:r>
        <w:rPr>
          <w:b/>
          <w:color w:val="0070C0"/>
        </w:rPr>
        <w:t>.1</w:t>
      </w:r>
      <w:r w:rsidR="00797950" w:rsidRPr="00986707">
        <w:rPr>
          <w:b/>
          <w:color w:val="0070C0"/>
        </w:rPr>
        <w:t xml:space="preserve">. </w:t>
      </w:r>
      <w:r w:rsidR="00797950" w:rsidRPr="00986707">
        <w:t>Kurulan sistemler kapsamında gerekli iç kontrolleri yapar.</w:t>
      </w:r>
    </w:p>
    <w:p w:rsidR="00797950" w:rsidRDefault="00797950" w:rsidP="00797950">
      <w:pPr>
        <w:shd w:val="clear" w:color="auto" w:fill="FFFFFF"/>
        <w:jc w:val="both"/>
      </w:pPr>
      <w:proofErr w:type="gramStart"/>
      <w:r w:rsidRPr="00986707">
        <w:rPr>
          <w:b/>
          <w:color w:val="0070C0"/>
        </w:rPr>
        <w:t>b</w:t>
      </w:r>
      <w:proofErr w:type="gramEnd"/>
      <w:r w:rsidR="001A19F9">
        <w:rPr>
          <w:b/>
          <w:color w:val="0070C0"/>
        </w:rPr>
        <w:t>.2</w:t>
      </w:r>
      <w:r w:rsidRPr="00986707">
        <w:rPr>
          <w:b/>
          <w:color w:val="0070C0"/>
        </w:rPr>
        <w:t>.</w:t>
      </w:r>
      <w:r>
        <w:t xml:space="preserve"> Kurulan sistemler kapsamında bilgi teknolojileri risk değerlendirmesi ve iş etki analizinin</w:t>
      </w:r>
      <w:r w:rsidR="00986707">
        <w:t xml:space="preserve"> </w:t>
      </w:r>
      <w:r>
        <w:t>gerçekleştirilmesi süreçlerini yürütür.</w:t>
      </w:r>
    </w:p>
    <w:p w:rsidR="00797950" w:rsidRDefault="001A19F9" w:rsidP="00797950">
      <w:pPr>
        <w:shd w:val="clear" w:color="auto" w:fill="FFFFFF"/>
        <w:jc w:val="both"/>
      </w:pPr>
      <w:proofErr w:type="gramStart"/>
      <w:r>
        <w:rPr>
          <w:b/>
          <w:color w:val="0070C0"/>
        </w:rPr>
        <w:t>b</w:t>
      </w:r>
      <w:proofErr w:type="gramEnd"/>
      <w:r>
        <w:rPr>
          <w:b/>
          <w:color w:val="0070C0"/>
        </w:rPr>
        <w:t>.3</w:t>
      </w:r>
      <w:r w:rsidR="00797950" w:rsidRPr="00986707">
        <w:rPr>
          <w:b/>
          <w:color w:val="0070C0"/>
        </w:rPr>
        <w:t>.</w:t>
      </w:r>
      <w:r w:rsidR="00797950">
        <w:t xml:space="preserve"> Verilerin kurum dışına sızmasını engelleyecek veyahut gözlemleyecek teknik altyapının temin</w:t>
      </w:r>
      <w:r w:rsidR="00986707">
        <w:t xml:space="preserve"> </w:t>
      </w:r>
      <w:r w:rsidR="00797950">
        <w:t>edilmesini ve ilgili matrislerin oluşturulmasını sağlar.</w:t>
      </w:r>
    </w:p>
    <w:p w:rsidR="00797950" w:rsidRDefault="001A19F9" w:rsidP="00797950">
      <w:pPr>
        <w:shd w:val="clear" w:color="auto" w:fill="FFFFFF"/>
        <w:jc w:val="both"/>
      </w:pPr>
      <w:proofErr w:type="gramStart"/>
      <w:r>
        <w:rPr>
          <w:b/>
          <w:color w:val="0070C0"/>
        </w:rPr>
        <w:t>b</w:t>
      </w:r>
      <w:proofErr w:type="gramEnd"/>
      <w:r>
        <w:rPr>
          <w:b/>
          <w:color w:val="0070C0"/>
        </w:rPr>
        <w:t>.4</w:t>
      </w:r>
      <w:r w:rsidR="00797950" w:rsidRPr="00986707">
        <w:rPr>
          <w:b/>
          <w:color w:val="0070C0"/>
        </w:rPr>
        <w:t>.</w:t>
      </w:r>
      <w:r w:rsidR="00797950">
        <w:t xml:space="preserve"> Düzenli olarak ve ihtiyaç oluştuğunda sızma testi hizmeti alarak sistem zafiyetlerinin</w:t>
      </w:r>
      <w:r w:rsidR="00986707">
        <w:t xml:space="preserve"> </w:t>
      </w:r>
      <w:r w:rsidR="00797950">
        <w:t>kontrolünü sağlar.</w:t>
      </w:r>
    </w:p>
    <w:p w:rsidR="00797950" w:rsidRDefault="001A19F9" w:rsidP="00797950">
      <w:pPr>
        <w:shd w:val="clear" w:color="auto" w:fill="FFFFFF"/>
        <w:jc w:val="both"/>
      </w:pPr>
      <w:proofErr w:type="gramStart"/>
      <w:r>
        <w:rPr>
          <w:b/>
          <w:color w:val="0070C0"/>
        </w:rPr>
        <w:t>b</w:t>
      </w:r>
      <w:proofErr w:type="gramEnd"/>
      <w:r>
        <w:rPr>
          <w:b/>
          <w:color w:val="0070C0"/>
        </w:rPr>
        <w:t>.5</w:t>
      </w:r>
      <w:r w:rsidR="00797950" w:rsidRPr="00986707">
        <w:rPr>
          <w:b/>
          <w:color w:val="0070C0"/>
        </w:rPr>
        <w:t xml:space="preserve">. </w:t>
      </w:r>
      <w:r w:rsidR="00797950">
        <w:t>Bilgi teknolojileri birimlerinde çalışanların kişisel verilere erişim yetkilerinin kontrol altında</w:t>
      </w:r>
      <w:r w:rsidR="00986707">
        <w:t xml:space="preserve"> </w:t>
      </w:r>
      <w:r w:rsidR="00797950">
        <w:t>tutulmasını sağlar.</w:t>
      </w:r>
    </w:p>
    <w:p w:rsidR="00797950" w:rsidRDefault="001A19F9" w:rsidP="00797950">
      <w:pPr>
        <w:shd w:val="clear" w:color="auto" w:fill="FFFFFF"/>
        <w:jc w:val="both"/>
      </w:pPr>
      <w:proofErr w:type="gramStart"/>
      <w:r>
        <w:rPr>
          <w:b/>
          <w:color w:val="0070C0"/>
        </w:rPr>
        <w:t>b</w:t>
      </w:r>
      <w:proofErr w:type="gramEnd"/>
      <w:r>
        <w:rPr>
          <w:b/>
          <w:color w:val="0070C0"/>
        </w:rPr>
        <w:t>.6</w:t>
      </w:r>
      <w:r w:rsidR="00797950" w:rsidRPr="00986707">
        <w:rPr>
          <w:b/>
          <w:color w:val="0070C0"/>
        </w:rPr>
        <w:t>.</w:t>
      </w:r>
      <w:r w:rsidR="00797950">
        <w:t xml:space="preserve"> Kişisel verilerin yok edilmesi geri dönüştürülemeyecek ve denetim izi bırakmayacak şekilde</w:t>
      </w:r>
      <w:r w:rsidR="00986707">
        <w:t xml:space="preserve"> </w:t>
      </w:r>
      <w:r w:rsidR="00797950">
        <w:t>sağlanır.</w:t>
      </w:r>
    </w:p>
    <w:p w:rsidR="00797950" w:rsidRDefault="001A19F9" w:rsidP="00797950">
      <w:pPr>
        <w:shd w:val="clear" w:color="auto" w:fill="FFFFFF"/>
        <w:jc w:val="both"/>
      </w:pPr>
      <w:proofErr w:type="gramStart"/>
      <w:r>
        <w:rPr>
          <w:b/>
          <w:color w:val="0070C0"/>
        </w:rPr>
        <w:t>b</w:t>
      </w:r>
      <w:proofErr w:type="gramEnd"/>
      <w:r>
        <w:rPr>
          <w:b/>
          <w:color w:val="0070C0"/>
        </w:rPr>
        <w:t>.7</w:t>
      </w:r>
      <w:r w:rsidR="00797950" w:rsidRPr="00986707">
        <w:rPr>
          <w:b/>
          <w:color w:val="0070C0"/>
        </w:rPr>
        <w:t>.</w:t>
      </w:r>
      <w:r w:rsidR="00797950">
        <w:t xml:space="preserve"> Kanun’un 12. maddesi uyarınca, kişisel verilerin saklandığı her türlü dijital ortam, bilgi</w:t>
      </w:r>
      <w:r w:rsidR="00986707">
        <w:t xml:space="preserve"> </w:t>
      </w:r>
      <w:r w:rsidR="00797950">
        <w:t xml:space="preserve">güvenliği gereksinimlerini sağlayacak şekilde şifreli veyahut </w:t>
      </w:r>
      <w:proofErr w:type="spellStart"/>
      <w:r w:rsidR="00797950">
        <w:t>kriptografik</w:t>
      </w:r>
      <w:proofErr w:type="spellEnd"/>
      <w:r w:rsidR="00797950">
        <w:t xml:space="preserve"> yöntemler ile</w:t>
      </w:r>
      <w:r w:rsidR="00986707">
        <w:t xml:space="preserve"> </w:t>
      </w:r>
      <w:r w:rsidR="00797950">
        <w:t>korunur.</w:t>
      </w:r>
    </w:p>
    <w:p w:rsidR="00E013A3" w:rsidRDefault="00E013A3" w:rsidP="00C92E84">
      <w:pPr>
        <w:shd w:val="clear" w:color="auto" w:fill="FFFFFF"/>
      </w:pPr>
    </w:p>
    <w:p w:rsidR="00B167D9" w:rsidRPr="00F91BC8" w:rsidRDefault="00B167D9" w:rsidP="00C92E84">
      <w:pPr>
        <w:shd w:val="clear" w:color="auto" w:fill="FFFFFF"/>
        <w:rPr>
          <w:b/>
          <w:color w:val="0070C0"/>
          <w:szCs w:val="20"/>
        </w:rPr>
      </w:pPr>
      <w:r w:rsidRPr="00F91BC8">
        <w:rPr>
          <w:b/>
          <w:color w:val="0070C0"/>
          <w:szCs w:val="20"/>
        </w:rPr>
        <w:t xml:space="preserve">6.2. Kişisel Verilerin Korunması Konusunda Alınan Tedbirlerin Denetimi </w:t>
      </w:r>
    </w:p>
    <w:p w:rsidR="00B167D9" w:rsidRDefault="00B167D9" w:rsidP="00C92E84">
      <w:pPr>
        <w:shd w:val="clear" w:color="auto" w:fill="FFFFFF"/>
      </w:pPr>
    </w:p>
    <w:p w:rsidR="00E013A3" w:rsidRDefault="00B167D9" w:rsidP="00B167D9">
      <w:pPr>
        <w:shd w:val="clear" w:color="auto" w:fill="FFFFFF"/>
        <w:jc w:val="both"/>
      </w:pPr>
      <w:proofErr w:type="spellStart"/>
      <w:r>
        <w:t>Polatdemir</w:t>
      </w:r>
      <w:proofErr w:type="spellEnd"/>
      <w:r>
        <w:t>, KVK Kanunu’nun 12. maddesine uygun olarak, kendi bünyesinde oluşturduğu Komite aracılığı ile gerekli denetimleri yapmakta veya yaptırmaktadır. Bu denetim sonuçları Şirketin iç işleyişi kapsamında konu ile ilgili bölüme raporlanmakta ve alınan tedbirlerin iyileştirilmesi için gerekli faaliyetler yürütülmektedir.</w:t>
      </w:r>
    </w:p>
    <w:p w:rsidR="00E013A3" w:rsidRDefault="00E013A3" w:rsidP="00C92E84">
      <w:pPr>
        <w:shd w:val="clear" w:color="auto" w:fill="FFFFFF"/>
      </w:pPr>
    </w:p>
    <w:p w:rsidR="00C37DE9" w:rsidRDefault="00344DF6" w:rsidP="00C37DE9">
      <w:pPr>
        <w:shd w:val="clear" w:color="auto" w:fill="FFFFFF"/>
        <w:rPr>
          <w:b/>
          <w:color w:val="0070C0"/>
          <w:sz w:val="22"/>
          <w:szCs w:val="22"/>
        </w:rPr>
      </w:pPr>
      <w:r>
        <w:rPr>
          <w:b/>
          <w:color w:val="0070C0"/>
          <w:sz w:val="22"/>
          <w:szCs w:val="22"/>
        </w:rPr>
        <w:t>7)</w:t>
      </w:r>
      <w:r w:rsidR="00C37DE9" w:rsidRPr="00C37DE9">
        <w:rPr>
          <w:b/>
          <w:color w:val="0070C0"/>
          <w:sz w:val="22"/>
          <w:szCs w:val="22"/>
        </w:rPr>
        <w:t>KİŞİSEL VERİLERİN YETKİSİZ BİR ŞEKİLDE İFŞASI</w:t>
      </w:r>
    </w:p>
    <w:p w:rsidR="00C37DE9" w:rsidRDefault="00C37DE9" w:rsidP="004E0E16">
      <w:pPr>
        <w:shd w:val="clear" w:color="auto" w:fill="FFFFFF"/>
        <w:ind w:firstLine="708"/>
      </w:pPr>
    </w:p>
    <w:p w:rsidR="00C37DE9" w:rsidRDefault="004E0E16" w:rsidP="00C37DE9">
      <w:pPr>
        <w:shd w:val="clear" w:color="auto" w:fill="FFFFFF"/>
        <w:jc w:val="both"/>
      </w:pPr>
      <w:proofErr w:type="spellStart"/>
      <w:r>
        <w:t>Polatdemir</w:t>
      </w:r>
      <w:proofErr w:type="spellEnd"/>
      <w:r w:rsidR="00C37DE9">
        <w:t xml:space="preserve"> Kanun’da, KVK Düzenlemelerinde ve işbu Politikada yer verilen Kişisel Veri güvenliği yükümlülüklerinin ihlali durumlarında izlenecek </w:t>
      </w:r>
      <w:proofErr w:type="gramStart"/>
      <w:r w:rsidR="00C37DE9">
        <w:t>prosedürü</w:t>
      </w:r>
      <w:proofErr w:type="gramEnd"/>
      <w:r w:rsidR="00C37DE9">
        <w:t xml:space="preserve"> işbu Politika kapsamında düzenlemiştir.</w:t>
      </w:r>
    </w:p>
    <w:p w:rsidR="004E0E16" w:rsidRDefault="004E0E16" w:rsidP="00C37DE9">
      <w:pPr>
        <w:shd w:val="clear" w:color="auto" w:fill="FFFFFF"/>
        <w:jc w:val="both"/>
      </w:pPr>
    </w:p>
    <w:p w:rsidR="00C37DE9" w:rsidRPr="00F91BC8" w:rsidRDefault="004E0E16" w:rsidP="00C37DE9">
      <w:pPr>
        <w:shd w:val="clear" w:color="auto" w:fill="FFFFFF"/>
        <w:jc w:val="both"/>
        <w:rPr>
          <w:b/>
          <w:color w:val="0070C0"/>
          <w:szCs w:val="20"/>
        </w:rPr>
      </w:pPr>
      <w:r w:rsidRPr="00F91BC8">
        <w:rPr>
          <w:b/>
          <w:color w:val="0070C0"/>
          <w:szCs w:val="20"/>
        </w:rPr>
        <w:t xml:space="preserve">7.1. </w:t>
      </w:r>
      <w:proofErr w:type="spellStart"/>
      <w:r w:rsidRPr="00F91BC8">
        <w:rPr>
          <w:b/>
          <w:color w:val="0070C0"/>
          <w:szCs w:val="20"/>
        </w:rPr>
        <w:t>Polatdemir</w:t>
      </w:r>
      <w:proofErr w:type="spellEnd"/>
      <w:r w:rsidR="00C37DE9" w:rsidRPr="00F91BC8">
        <w:rPr>
          <w:b/>
          <w:color w:val="0070C0"/>
          <w:szCs w:val="20"/>
        </w:rPr>
        <w:t xml:space="preserve"> Bünyesinde Gerçekleşen İhlaller</w:t>
      </w:r>
    </w:p>
    <w:p w:rsidR="00C37DE9" w:rsidRDefault="00C37DE9" w:rsidP="00C37DE9">
      <w:pPr>
        <w:shd w:val="clear" w:color="auto" w:fill="FFFFFF"/>
        <w:jc w:val="both"/>
      </w:pPr>
      <w:r>
        <w:t xml:space="preserve">Bir </w:t>
      </w:r>
      <w:proofErr w:type="spellStart"/>
      <w:r w:rsidR="004E0E16">
        <w:t>Polatdemir</w:t>
      </w:r>
      <w:proofErr w:type="spellEnd"/>
      <w:r>
        <w:t xml:space="preserve"> çalışanı herhangi bir ihlal tespit etmesi veya olası bir ihlalle karşılaşması</w:t>
      </w:r>
      <w:r w:rsidR="004E0E16">
        <w:t xml:space="preserve"> </w:t>
      </w:r>
      <w:r>
        <w:t xml:space="preserve">durumunda ilgili </w:t>
      </w:r>
      <w:proofErr w:type="gramStart"/>
      <w:r>
        <w:t>departman</w:t>
      </w:r>
      <w:proofErr w:type="gramEnd"/>
      <w:r>
        <w:t xml:space="preserve"> direktörünü durumdan derhal haberdar eder, ihlalin nasıl farkına</w:t>
      </w:r>
      <w:r w:rsidR="004E0E16">
        <w:t xml:space="preserve"> </w:t>
      </w:r>
      <w:r>
        <w:t>varıldığı ve nereden kaynaklandığı konusunda departman sorumlusunu bilgilendirir. Departman</w:t>
      </w:r>
      <w:r w:rsidR="004E0E16">
        <w:t xml:space="preserve"> </w:t>
      </w:r>
      <w:r>
        <w:t>direktörü ihlali devam ediyorsa durdurmak ve sona ermişse boyutunu tespit etmek adına ilk</w:t>
      </w:r>
      <w:r w:rsidR="004E0E16">
        <w:t xml:space="preserve"> </w:t>
      </w:r>
      <w:r>
        <w:t>önlemleri alır ve Komite başkanını durumdan haberdar eder. Başkan, ihlal karşısında önlem</w:t>
      </w:r>
      <w:r w:rsidR="004E0E16">
        <w:t xml:space="preserve"> </w:t>
      </w:r>
      <w:r>
        <w:t xml:space="preserve">alması için IT </w:t>
      </w:r>
      <w:proofErr w:type="gramStart"/>
      <w:r>
        <w:t>departmanından</w:t>
      </w:r>
      <w:proofErr w:type="gramEnd"/>
      <w:r>
        <w:t xml:space="preserve"> destek alır ve hukuk departmanı ile iletişime geçer. Başkan,</w:t>
      </w:r>
      <w:r w:rsidR="004E0E16">
        <w:t xml:space="preserve"> </w:t>
      </w:r>
      <w:r>
        <w:t>Komite’yi ihlalin tespitini takip eden 24 saat içerisinde toplar; ihlalin boyutu, kapsamı ve</w:t>
      </w:r>
      <w:r w:rsidR="004E0E16">
        <w:t xml:space="preserve"> </w:t>
      </w:r>
      <w:r>
        <w:t>sonuçlarını raporlayarak Yönetim Kurulu ve Kurum ile paylaşır.</w:t>
      </w:r>
    </w:p>
    <w:p w:rsidR="004E0E16" w:rsidRDefault="004E0E16" w:rsidP="00C37DE9">
      <w:pPr>
        <w:shd w:val="clear" w:color="auto" w:fill="FFFFFF"/>
        <w:jc w:val="both"/>
      </w:pPr>
    </w:p>
    <w:p w:rsidR="00C37DE9" w:rsidRPr="00F91BC8" w:rsidRDefault="00C37DE9" w:rsidP="00C37DE9">
      <w:pPr>
        <w:shd w:val="clear" w:color="auto" w:fill="FFFFFF"/>
        <w:jc w:val="both"/>
        <w:rPr>
          <w:b/>
          <w:color w:val="0070C0"/>
          <w:szCs w:val="20"/>
        </w:rPr>
      </w:pPr>
      <w:r w:rsidRPr="00F91BC8">
        <w:rPr>
          <w:b/>
          <w:color w:val="0070C0"/>
          <w:szCs w:val="20"/>
        </w:rPr>
        <w:t>7.2. Üçüncü Kişiler Bünyesinde Gerçekleşen İhlaller</w:t>
      </w:r>
    </w:p>
    <w:p w:rsidR="00C37DE9" w:rsidRDefault="00C37DE9" w:rsidP="00C37DE9">
      <w:pPr>
        <w:shd w:val="clear" w:color="auto" w:fill="FFFFFF"/>
        <w:jc w:val="both"/>
      </w:pPr>
      <w:r>
        <w:t xml:space="preserve">Komite Başkanı, </w:t>
      </w:r>
      <w:proofErr w:type="spellStart"/>
      <w:r w:rsidR="004E0E16">
        <w:t>Polatdemir’</w:t>
      </w:r>
      <w:r>
        <w:t>in</w:t>
      </w:r>
      <w:proofErr w:type="spellEnd"/>
      <w:r>
        <w:t xml:space="preserve"> çalıştığı üçüncü bir kişinin herhangi bir ihlal tespit etmesi veya</w:t>
      </w:r>
      <w:r w:rsidR="004E0E16">
        <w:t xml:space="preserve"> </w:t>
      </w:r>
      <w:r>
        <w:t>olası bir ihlalle karşılaşması durumunda, haber verilmesini takip eden 12 saat içerisinde hukuk</w:t>
      </w:r>
      <w:r w:rsidR="004E0E16">
        <w:t xml:space="preserve"> </w:t>
      </w:r>
      <w:proofErr w:type="gramStart"/>
      <w:r>
        <w:t>departmanı</w:t>
      </w:r>
      <w:proofErr w:type="gramEnd"/>
      <w:r>
        <w:t xml:space="preserve"> ve gerekiyorsa IT departmanı ile iletişime geçer. Başkan, Komite’yi haber verilmesini</w:t>
      </w:r>
      <w:r w:rsidR="004E0E16">
        <w:t xml:space="preserve"> </w:t>
      </w:r>
      <w:r>
        <w:t xml:space="preserve">takip eden 24 saat </w:t>
      </w:r>
      <w:r>
        <w:lastRenderedPageBreak/>
        <w:t>içerisinde toplar; ihlalin boyutu, kapsamı ve sonuçları hakkında karşı taraftan</w:t>
      </w:r>
      <w:r w:rsidR="004E0E16">
        <w:t xml:space="preserve"> </w:t>
      </w:r>
      <w:r>
        <w:t>elde ettiği bilgileri raporlayarak Yönetim Kurulu ve Kurum ile paylaşır.</w:t>
      </w:r>
    </w:p>
    <w:p w:rsidR="00C81302" w:rsidRDefault="00C81302" w:rsidP="00C37DE9">
      <w:pPr>
        <w:shd w:val="clear" w:color="auto" w:fill="FFFFFF"/>
        <w:jc w:val="both"/>
      </w:pPr>
    </w:p>
    <w:p w:rsidR="00C81302" w:rsidRDefault="00344DF6" w:rsidP="00C81302">
      <w:pPr>
        <w:shd w:val="clear" w:color="auto" w:fill="FFFFFF"/>
        <w:jc w:val="both"/>
        <w:rPr>
          <w:b/>
          <w:color w:val="0070C0"/>
          <w:sz w:val="22"/>
          <w:szCs w:val="22"/>
        </w:rPr>
      </w:pPr>
      <w:r>
        <w:rPr>
          <w:b/>
          <w:color w:val="0070C0"/>
          <w:sz w:val="22"/>
          <w:szCs w:val="22"/>
        </w:rPr>
        <w:t>8)</w:t>
      </w:r>
      <w:r w:rsidR="00C81302" w:rsidRPr="00C81302">
        <w:rPr>
          <w:b/>
          <w:color w:val="0070C0"/>
          <w:sz w:val="22"/>
          <w:szCs w:val="22"/>
        </w:rPr>
        <w:t>KİŞİSEL VERİLERİN İMHASI</w:t>
      </w:r>
    </w:p>
    <w:p w:rsidR="00C81302" w:rsidRPr="00C81302" w:rsidRDefault="00C81302" w:rsidP="00C81302">
      <w:pPr>
        <w:shd w:val="clear" w:color="auto" w:fill="FFFFFF"/>
        <w:jc w:val="both"/>
        <w:rPr>
          <w:b/>
          <w:color w:val="0070C0"/>
          <w:sz w:val="22"/>
          <w:szCs w:val="22"/>
        </w:rPr>
      </w:pPr>
    </w:p>
    <w:p w:rsidR="00C81302" w:rsidRDefault="00C81302" w:rsidP="00C81302">
      <w:pPr>
        <w:shd w:val="clear" w:color="auto" w:fill="FFFFFF"/>
        <w:jc w:val="both"/>
      </w:pPr>
      <w:r>
        <w:t xml:space="preserve">Kişisel Verilerin İmhası, verilerin Silinmesi, Yok Edilmesi veya Anonim Hale Getirilmesi şeklinde üç farklı şekilde sağlanabilir. İmha işlemindeki amaç, kalan veriler ile gerçek kişiye ulaşabilmenin mümkün olmamasıdır. </w:t>
      </w:r>
      <w:proofErr w:type="spellStart"/>
      <w:r>
        <w:t>Polatdemir</w:t>
      </w:r>
      <w:proofErr w:type="spellEnd"/>
      <w:r>
        <w:t>, Kişisel Verilerin hukuka uygun olarak Silinmesi, Yok Edilmesi ve Anonim Hale Getirilmesi ile ilgili gerekli her türlü teknik ve idari tedbirleri alır.</w:t>
      </w:r>
    </w:p>
    <w:p w:rsidR="00C81302" w:rsidRDefault="00C81302" w:rsidP="00C81302">
      <w:pPr>
        <w:shd w:val="clear" w:color="auto" w:fill="FFFFFF"/>
        <w:jc w:val="both"/>
      </w:pPr>
    </w:p>
    <w:p w:rsidR="00C81302" w:rsidRPr="001B3125" w:rsidRDefault="00C81302" w:rsidP="00C81302">
      <w:pPr>
        <w:shd w:val="clear" w:color="auto" w:fill="FFFFFF"/>
        <w:jc w:val="both"/>
        <w:rPr>
          <w:b/>
          <w:color w:val="0070C0"/>
          <w:szCs w:val="20"/>
        </w:rPr>
      </w:pPr>
      <w:r w:rsidRPr="001B3125">
        <w:rPr>
          <w:b/>
          <w:color w:val="0070C0"/>
          <w:szCs w:val="20"/>
        </w:rPr>
        <w:t>8.1. Kişisel Verilerin Silinmesi</w:t>
      </w:r>
    </w:p>
    <w:p w:rsidR="00C81302" w:rsidRDefault="00C81302" w:rsidP="00C81302">
      <w:pPr>
        <w:shd w:val="clear" w:color="auto" w:fill="FFFFFF"/>
        <w:jc w:val="both"/>
      </w:pPr>
      <w:r>
        <w:t xml:space="preserve">Tamamen veya kısmen otomatik yollarla işlenen Kişisel Verilerin silinmesi; söz konusu Kişisel Verilerin İlgili Kullanıcılar tarafından hiçbir şekilde erişilemez ve tekrar kullanılamaz hale getirilmesi işlemidir. Veri Sorumlusu, ilgili politika ve </w:t>
      </w:r>
      <w:proofErr w:type="gramStart"/>
      <w:r>
        <w:t>prosedürlerinde</w:t>
      </w:r>
      <w:proofErr w:type="gramEnd"/>
      <w:r>
        <w:t xml:space="preserve"> Kişisel Verilerin Silinmiş sayılması için Yönetmelik madde 7(3)’</w:t>
      </w:r>
      <w:proofErr w:type="spellStart"/>
      <w:r>
        <w:t>te</w:t>
      </w:r>
      <w:proofErr w:type="spellEnd"/>
      <w:r>
        <w:t xml:space="preserve"> belirtilen koşulların nasıl sağlandığını açıklar. Herhangi bir Veri Kayıt Sisteminin parçasını teşkil eden ve otomatik olmayan yollarla işlenen Kişisel Verilerin silinmesi;</w:t>
      </w:r>
    </w:p>
    <w:p w:rsidR="00E013A3" w:rsidRDefault="00E013A3" w:rsidP="00C92E84">
      <w:pPr>
        <w:shd w:val="clear" w:color="auto" w:fill="FFFFFF"/>
      </w:pPr>
    </w:p>
    <w:p w:rsidR="00BD461A" w:rsidRDefault="00BD461A" w:rsidP="00BD461A">
      <w:pPr>
        <w:shd w:val="clear" w:color="auto" w:fill="FFFFFF"/>
        <w:jc w:val="both"/>
      </w:pPr>
      <w:r>
        <w:t xml:space="preserve">tarama yoluyla veya sayısallaştırılmadan elektronik ortama aktarılan kağıt halindeki gerekli </w:t>
      </w:r>
      <w:proofErr w:type="gramStart"/>
      <w:r>
        <w:t>olmayan  kişisel</w:t>
      </w:r>
      <w:proofErr w:type="gramEnd"/>
      <w:r>
        <w:t xml:space="preserve"> Verilerin Anonim Hale Getirilmesi yoluyla gerçekleştirilme işlemi, </w:t>
      </w:r>
      <w:proofErr w:type="spellStart"/>
      <w:r>
        <w:t>Polatdemir’in</w:t>
      </w:r>
      <w:proofErr w:type="spellEnd"/>
      <w:r>
        <w:t xml:space="preserve"> verileri tamamen veya otomatik yollarla işlediği durumlarda yapılır ve </w:t>
      </w:r>
      <w:proofErr w:type="spellStart"/>
      <w:r>
        <w:t>Polatdemir</w:t>
      </w:r>
      <w:proofErr w:type="spellEnd"/>
      <w:r>
        <w:t xml:space="preserve">, Kişisel Verileri Sildiği durumlarda,  verileri hiçbir şekilde erişilemez veya tekrar kullanılamaz hale getirir. </w:t>
      </w:r>
      <w:proofErr w:type="spellStart"/>
      <w:r>
        <w:t>Polatdemir</w:t>
      </w:r>
      <w:proofErr w:type="spellEnd"/>
      <w:r>
        <w:t xml:space="preserve">, bu işlemi yaparken verilerin hiçbir kullanıcı tarafından erişilemez veya tekrar kullanılamaz olduğunu garanti eder. Bu garanti, </w:t>
      </w:r>
      <w:proofErr w:type="spellStart"/>
      <w:r>
        <w:t>Polatdemir’in</w:t>
      </w:r>
      <w:proofErr w:type="spellEnd"/>
      <w:r>
        <w:t xml:space="preserve"> sorumluluğu altındadır.</w:t>
      </w:r>
    </w:p>
    <w:p w:rsidR="00BD461A" w:rsidRDefault="00BD461A" w:rsidP="00BD461A">
      <w:pPr>
        <w:shd w:val="clear" w:color="auto" w:fill="FFFFFF"/>
        <w:jc w:val="both"/>
      </w:pPr>
    </w:p>
    <w:p w:rsidR="00BD461A" w:rsidRDefault="00BD461A" w:rsidP="00BD461A">
      <w:pPr>
        <w:shd w:val="clear" w:color="auto" w:fill="FFFFFF"/>
        <w:jc w:val="both"/>
      </w:pPr>
      <w:r>
        <w:t xml:space="preserve">Belirtilen Silme yöntemleri, </w:t>
      </w:r>
      <w:proofErr w:type="spellStart"/>
      <w:r>
        <w:t>Yönetmelik’e</w:t>
      </w:r>
      <w:proofErr w:type="spellEnd"/>
      <w:r>
        <w:t xml:space="preserve"> bağlı olup ilgili durumlarda güncellenmesi </w:t>
      </w:r>
      <w:proofErr w:type="spellStart"/>
      <w:r w:rsidR="002B5A5D">
        <w:t>Polatdemir’</w:t>
      </w:r>
      <w:r>
        <w:t>in</w:t>
      </w:r>
      <w:proofErr w:type="spellEnd"/>
      <w:r>
        <w:t xml:space="preserve"> sorumluluğundadır.</w:t>
      </w:r>
    </w:p>
    <w:p w:rsidR="00BD461A" w:rsidRDefault="00BD461A" w:rsidP="00BD461A">
      <w:pPr>
        <w:shd w:val="clear" w:color="auto" w:fill="FFFFFF"/>
        <w:jc w:val="both"/>
      </w:pPr>
    </w:p>
    <w:p w:rsidR="00BD461A" w:rsidRPr="001B3125" w:rsidRDefault="00BD461A" w:rsidP="00BD461A">
      <w:pPr>
        <w:shd w:val="clear" w:color="auto" w:fill="FFFFFF"/>
        <w:jc w:val="both"/>
        <w:rPr>
          <w:b/>
          <w:color w:val="0070C0"/>
          <w:szCs w:val="20"/>
        </w:rPr>
      </w:pPr>
      <w:r w:rsidRPr="001B3125">
        <w:rPr>
          <w:b/>
          <w:color w:val="0070C0"/>
          <w:szCs w:val="20"/>
        </w:rPr>
        <w:t>8.2. Kişisel Verilerin Yok Edilmesi</w:t>
      </w:r>
    </w:p>
    <w:p w:rsidR="00BD461A" w:rsidRDefault="00BD461A" w:rsidP="00BD461A">
      <w:pPr>
        <w:shd w:val="clear" w:color="auto" w:fill="FFFFFF"/>
        <w:jc w:val="both"/>
      </w:pPr>
      <w:proofErr w:type="gramStart"/>
      <w:r>
        <w:t>Yok</w:t>
      </w:r>
      <w:proofErr w:type="gramEnd"/>
      <w:r>
        <w:t xml:space="preserve"> Etme işlemi, </w:t>
      </w:r>
      <w:proofErr w:type="spellStart"/>
      <w:r w:rsidR="002B5A5D">
        <w:t>Polatdemir’</w:t>
      </w:r>
      <w:r>
        <w:t>in</w:t>
      </w:r>
      <w:proofErr w:type="spellEnd"/>
      <w:r>
        <w:t xml:space="preserve"> verileri fiziksel kayıt ortamlarında işlediği durumlarda yapılacaktır ve </w:t>
      </w:r>
      <w:proofErr w:type="spellStart"/>
      <w:r w:rsidR="002B5A5D">
        <w:t>Polatdemir</w:t>
      </w:r>
      <w:proofErr w:type="spellEnd"/>
      <w:r>
        <w:t xml:space="preserve"> bu verileri erişilemeyecek, tekrar kullanılamayacak ve tekrar geri getirilmesi mümkün olmayacak hale getirmekle yükümlüdür. </w:t>
      </w:r>
      <w:proofErr w:type="gramStart"/>
      <w:r>
        <w:t>Yok</w:t>
      </w:r>
      <w:proofErr w:type="gramEnd"/>
      <w:r>
        <w:t xml:space="preserve"> Etme işlemleri sırasında </w:t>
      </w:r>
      <w:proofErr w:type="spellStart"/>
      <w:r w:rsidR="002B5A5D">
        <w:t>Polatdemir</w:t>
      </w:r>
      <w:proofErr w:type="spellEnd"/>
      <w:r>
        <w:t xml:space="preserve"> çalışanları ve ilgili departmanlar Komite’ye yok edilecek ilgili verileri bildirmekle yükümlüdür, sonrasında ise </w:t>
      </w:r>
      <w:proofErr w:type="spellStart"/>
      <w:r w:rsidR="002B5A5D">
        <w:t>Polatdemir</w:t>
      </w:r>
      <w:proofErr w:type="spellEnd"/>
      <w:r w:rsidR="002B5A5D">
        <w:t xml:space="preserve"> </w:t>
      </w:r>
      <w:r>
        <w:t>gerekli her türlü teknik ve idari tedbiri alacaktır.</w:t>
      </w:r>
    </w:p>
    <w:p w:rsidR="00BD461A" w:rsidRDefault="00BD461A" w:rsidP="00BD461A">
      <w:pPr>
        <w:shd w:val="clear" w:color="auto" w:fill="FFFFFF"/>
        <w:jc w:val="both"/>
      </w:pPr>
    </w:p>
    <w:p w:rsidR="00BD461A" w:rsidRPr="001B3125" w:rsidRDefault="00BD461A" w:rsidP="00BD461A">
      <w:pPr>
        <w:shd w:val="clear" w:color="auto" w:fill="FFFFFF"/>
        <w:jc w:val="both"/>
        <w:rPr>
          <w:b/>
          <w:color w:val="0070C0"/>
          <w:szCs w:val="20"/>
        </w:rPr>
      </w:pPr>
      <w:r w:rsidRPr="001B3125">
        <w:rPr>
          <w:b/>
          <w:color w:val="0070C0"/>
          <w:szCs w:val="20"/>
        </w:rPr>
        <w:t>8.3. Kişisel Verilerin Anonimleştirilmesi</w:t>
      </w:r>
    </w:p>
    <w:p w:rsidR="00BD461A" w:rsidRDefault="00BD461A" w:rsidP="00BD461A">
      <w:pPr>
        <w:shd w:val="clear" w:color="auto" w:fill="FFFFFF"/>
        <w:jc w:val="both"/>
      </w:pPr>
      <w:r>
        <w:t xml:space="preserve">Anonim Hale Getirme işlemi, </w:t>
      </w:r>
      <w:proofErr w:type="spellStart"/>
      <w:r w:rsidR="002B5A5D">
        <w:t>Polatdemir</w:t>
      </w:r>
      <w:r>
        <w:t>’in</w:t>
      </w:r>
      <w:proofErr w:type="spellEnd"/>
      <w:r>
        <w:t xml:space="preserve"> Kişisel Verileri tamamen veya otomatik yollarla işlediği durumlarda, bu verilerin başka verilerle eşleştirilse dahi kimliği belirli veya belirlenebilir bir gerçek kişiyle ilişkilendirilemeyecek hale getirilmesidir. Kişisel Verilerin Anonim Hale Getirilmesi </w:t>
      </w:r>
      <w:proofErr w:type="spellStart"/>
      <w:r w:rsidR="002B5A5D">
        <w:t>Polatdemir</w:t>
      </w:r>
      <w:proofErr w:type="spellEnd"/>
      <w:r w:rsidR="002B5A5D">
        <w:t xml:space="preserve"> </w:t>
      </w:r>
      <w:r>
        <w:t xml:space="preserve">içerisinde veri sahibi iş biriminin görevidir. Veri sahibi iş birimi, verilerin Yok Edilmesi için denetimi kendisi tarafından yapılmak kaydıyla </w:t>
      </w:r>
      <w:proofErr w:type="spellStart"/>
      <w:r w:rsidR="002B5A5D">
        <w:t>Polatdemir</w:t>
      </w:r>
      <w:r>
        <w:t>’in</w:t>
      </w:r>
      <w:proofErr w:type="spellEnd"/>
      <w:r>
        <w:t xml:space="preserve"> farklı </w:t>
      </w:r>
      <w:proofErr w:type="gramStart"/>
      <w:r>
        <w:t>departmanlarından</w:t>
      </w:r>
      <w:proofErr w:type="gramEnd"/>
      <w:r>
        <w:t xml:space="preserve"> destek alabilir. Kişisel Verilerin Anonim Hale Getirilmesi sırasında </w:t>
      </w:r>
      <w:proofErr w:type="spellStart"/>
      <w:r w:rsidR="002B5A5D">
        <w:t>Polatdemir</w:t>
      </w:r>
      <w:proofErr w:type="spellEnd"/>
      <w:r>
        <w:t>, işbu Politika kapsamında belirtilen yöntemleri kullanılabilir. Uygulanacak yöntemin doğruluğundan emin olunamadığı durumlarda Komite’ye danışılmalıdır.</w:t>
      </w:r>
    </w:p>
    <w:p w:rsidR="00E013A3" w:rsidRPr="00641E84" w:rsidRDefault="00E013A3" w:rsidP="00BD461A">
      <w:pPr>
        <w:shd w:val="clear" w:color="auto" w:fill="FFFFFF"/>
        <w:jc w:val="both"/>
        <w:rPr>
          <w:b/>
          <w:color w:val="0070C0"/>
          <w:sz w:val="22"/>
          <w:szCs w:val="22"/>
        </w:rPr>
      </w:pPr>
    </w:p>
    <w:p w:rsidR="00E013A3" w:rsidRPr="00641E84" w:rsidRDefault="00641E84" w:rsidP="00BD461A">
      <w:pPr>
        <w:shd w:val="clear" w:color="auto" w:fill="FFFFFF"/>
        <w:jc w:val="both"/>
        <w:rPr>
          <w:b/>
          <w:color w:val="0070C0"/>
          <w:sz w:val="22"/>
          <w:szCs w:val="22"/>
        </w:rPr>
      </w:pPr>
      <w:r>
        <w:rPr>
          <w:b/>
          <w:color w:val="0070C0"/>
          <w:sz w:val="22"/>
          <w:szCs w:val="22"/>
        </w:rPr>
        <w:t>9</w:t>
      </w:r>
      <w:r w:rsidR="00344DF6">
        <w:rPr>
          <w:b/>
          <w:color w:val="0070C0"/>
          <w:sz w:val="22"/>
          <w:szCs w:val="22"/>
        </w:rPr>
        <w:t>)</w:t>
      </w:r>
      <w:r w:rsidRPr="00641E84">
        <w:rPr>
          <w:b/>
          <w:color w:val="0070C0"/>
          <w:sz w:val="22"/>
          <w:szCs w:val="22"/>
        </w:rPr>
        <w:t xml:space="preserve"> KİŞİSEL VERİLERİN İMHA YÖNTEMLERİ VE SÜRECİ</w:t>
      </w:r>
      <w:r w:rsidRPr="00641E84">
        <w:rPr>
          <w:b/>
          <w:color w:val="0070C0"/>
          <w:sz w:val="22"/>
          <w:szCs w:val="22"/>
        </w:rPr>
        <w:cr/>
      </w:r>
    </w:p>
    <w:p w:rsidR="00E013A3" w:rsidRDefault="00641E84" w:rsidP="00641E84">
      <w:pPr>
        <w:shd w:val="clear" w:color="auto" w:fill="FFFFFF"/>
        <w:jc w:val="both"/>
      </w:pPr>
      <w:r>
        <w:t xml:space="preserve">İlgili mevzuatta öngörülen süre ya da işlendikleri amaç için gerekli olan saklama süresinin sonunda kişisel veriler, Kurum tarafından </w:t>
      </w:r>
      <w:proofErr w:type="spellStart"/>
      <w:r>
        <w:t>re’sen</w:t>
      </w:r>
      <w:proofErr w:type="spellEnd"/>
      <w:r>
        <w:t xml:space="preserve"> veya ilgili kişinin başvurusu üzerine yine ilgili mevzuat hükümlerine uygun olarak aşağıda belirtilen tekniklerle imha edilir.</w:t>
      </w:r>
    </w:p>
    <w:p w:rsidR="00E013A3" w:rsidRDefault="00E013A3" w:rsidP="00C92E84">
      <w:pPr>
        <w:shd w:val="clear" w:color="auto" w:fill="FFFFFF"/>
      </w:pPr>
    </w:p>
    <w:p w:rsidR="001B3125" w:rsidRPr="001B3125" w:rsidRDefault="00FF72B5" w:rsidP="001B3125">
      <w:pPr>
        <w:shd w:val="clear" w:color="auto" w:fill="FFFFFF"/>
        <w:jc w:val="both"/>
        <w:rPr>
          <w:b/>
          <w:color w:val="0070C0"/>
          <w:szCs w:val="20"/>
        </w:rPr>
      </w:pPr>
      <w:r>
        <w:rPr>
          <w:b/>
          <w:color w:val="0070C0"/>
          <w:szCs w:val="20"/>
        </w:rPr>
        <w:t>9.1</w:t>
      </w:r>
      <w:r w:rsidR="001B3125" w:rsidRPr="001B3125">
        <w:rPr>
          <w:b/>
          <w:color w:val="0070C0"/>
          <w:szCs w:val="20"/>
        </w:rPr>
        <w:t>.</w:t>
      </w:r>
      <w:r>
        <w:rPr>
          <w:b/>
          <w:color w:val="0070C0"/>
          <w:szCs w:val="20"/>
        </w:rPr>
        <w:t xml:space="preserve"> </w:t>
      </w:r>
      <w:r w:rsidR="001B3125" w:rsidRPr="001B3125">
        <w:rPr>
          <w:b/>
          <w:color w:val="0070C0"/>
          <w:szCs w:val="20"/>
        </w:rPr>
        <w:t>Kişisel Verilerin Silinmesi Teknikleri:</w:t>
      </w:r>
    </w:p>
    <w:p w:rsidR="001B3125" w:rsidRDefault="001B3125" w:rsidP="001B3125">
      <w:pPr>
        <w:pStyle w:val="ListeParagraf"/>
        <w:shd w:val="clear" w:color="auto" w:fill="FFFFFF"/>
        <w:jc w:val="both"/>
      </w:pPr>
    </w:p>
    <w:p w:rsidR="001B3125" w:rsidRDefault="001B3125" w:rsidP="001B3125">
      <w:pPr>
        <w:shd w:val="clear" w:color="auto" w:fill="FFFFFF"/>
        <w:jc w:val="both"/>
      </w:pPr>
      <w:proofErr w:type="spellStart"/>
      <w:r>
        <w:t>Polatdemir</w:t>
      </w:r>
      <w:proofErr w:type="spellEnd"/>
      <w:r>
        <w:t xml:space="preserve"> tarafından kişisel verilerin silinmesi tekniklerine ilişkin usul ve esaslar aşağıda sayılmıştır:</w:t>
      </w:r>
    </w:p>
    <w:p w:rsidR="00E013A3" w:rsidRDefault="00E013A3" w:rsidP="00C92E84">
      <w:pPr>
        <w:shd w:val="clear" w:color="auto" w:fill="FFFFFF"/>
      </w:pPr>
    </w:p>
    <w:tbl>
      <w:tblPr>
        <w:tblStyle w:val="TabloKlavuzu"/>
        <w:tblW w:w="0" w:type="auto"/>
        <w:tblLook w:val="04A0"/>
      </w:tblPr>
      <w:tblGrid>
        <w:gridCol w:w="4606"/>
        <w:gridCol w:w="4606"/>
      </w:tblGrid>
      <w:tr w:rsidR="00FF72B5" w:rsidTr="00FE5AF7">
        <w:tc>
          <w:tcPr>
            <w:tcW w:w="4606" w:type="dxa"/>
            <w:shd w:val="clear" w:color="auto" w:fill="ACC1E8" w:themeFill="accent2" w:themeFillTint="99"/>
          </w:tcPr>
          <w:p w:rsidR="00E42E2C" w:rsidRDefault="00E42E2C" w:rsidP="00AE1A00">
            <w:pPr>
              <w:rPr>
                <w:szCs w:val="24"/>
              </w:rPr>
            </w:pPr>
          </w:p>
          <w:p w:rsidR="00E42E2C" w:rsidRDefault="00E42E2C" w:rsidP="00FE5AF7">
            <w:pPr>
              <w:shd w:val="clear" w:color="auto" w:fill="ACC1E8" w:themeFill="accent2" w:themeFillTint="99"/>
              <w:rPr>
                <w:szCs w:val="24"/>
              </w:rPr>
            </w:pPr>
          </w:p>
          <w:p w:rsidR="00FF72B5" w:rsidRPr="00FE5AF7" w:rsidRDefault="00AE1A00" w:rsidP="00FE5AF7">
            <w:pPr>
              <w:shd w:val="clear" w:color="auto" w:fill="ACC1E8" w:themeFill="accent2" w:themeFillTint="99"/>
              <w:rPr>
                <w:b/>
                <w:szCs w:val="24"/>
              </w:rPr>
            </w:pPr>
            <w:r w:rsidRPr="00FE5AF7">
              <w:rPr>
                <w:b/>
                <w:szCs w:val="24"/>
              </w:rPr>
              <w:t>Yazılımdan Güvenli Olarak Silme</w:t>
            </w:r>
          </w:p>
        </w:tc>
        <w:tc>
          <w:tcPr>
            <w:tcW w:w="4606" w:type="dxa"/>
            <w:shd w:val="clear" w:color="auto" w:fill="D9D9D9" w:themeFill="background1" w:themeFillShade="D9"/>
          </w:tcPr>
          <w:p w:rsidR="00FF72B5" w:rsidRDefault="00AE1A00" w:rsidP="00AE1A00">
            <w:pPr>
              <w:jc w:val="both"/>
            </w:pPr>
            <w:r>
              <w:t>Tamamen veya kısmen otomatik olan yollarla işlenen ve dijital ortamlarda muhafaza edilen veriler silinirken; İlgili Kullanıcılar için hiçbir şekilde erişilemez ve tekrar kullanılamaz hale getirilecek biçimde verinin ilgili yazılımdan silinmesine ilişkin yöntemler kullanılır.</w:t>
            </w:r>
          </w:p>
        </w:tc>
      </w:tr>
      <w:tr w:rsidR="00FF72B5" w:rsidTr="00FE5AF7">
        <w:tc>
          <w:tcPr>
            <w:tcW w:w="4606" w:type="dxa"/>
            <w:shd w:val="clear" w:color="auto" w:fill="ACC1E8" w:themeFill="accent2" w:themeFillTint="99"/>
          </w:tcPr>
          <w:p w:rsidR="00E42E2C" w:rsidRPr="00FE5AF7" w:rsidRDefault="00E42E2C" w:rsidP="00C92E84">
            <w:pPr>
              <w:rPr>
                <w:b/>
                <w:szCs w:val="24"/>
              </w:rPr>
            </w:pPr>
          </w:p>
          <w:p w:rsidR="00E42E2C" w:rsidRPr="00FE5AF7" w:rsidRDefault="00E42E2C" w:rsidP="00C92E84">
            <w:pPr>
              <w:rPr>
                <w:b/>
                <w:szCs w:val="24"/>
              </w:rPr>
            </w:pPr>
          </w:p>
          <w:p w:rsidR="00FF72B5" w:rsidRPr="00FE5AF7" w:rsidRDefault="00AE1A00" w:rsidP="00C92E84">
            <w:pPr>
              <w:rPr>
                <w:b/>
                <w:szCs w:val="24"/>
              </w:rPr>
            </w:pPr>
            <w:r w:rsidRPr="00FE5AF7">
              <w:rPr>
                <w:b/>
                <w:szCs w:val="24"/>
              </w:rPr>
              <w:t>Uzman Tarafından Güvenli Olarak Silme</w:t>
            </w:r>
          </w:p>
        </w:tc>
        <w:tc>
          <w:tcPr>
            <w:tcW w:w="4606" w:type="dxa"/>
            <w:shd w:val="clear" w:color="auto" w:fill="D9D9D9" w:themeFill="background1" w:themeFillShade="D9"/>
          </w:tcPr>
          <w:p w:rsidR="00FF72B5" w:rsidRDefault="00AE1A00" w:rsidP="00AE1A00">
            <w:pPr>
              <w:jc w:val="both"/>
            </w:pPr>
            <w:r>
              <w:t>Bazı durumlarda kendisi adına kişisel verileri silmesi için bir uzman ile anlaşabilir. Bu durumda, kişisel veriler bu konuda uzman olan kişi tarafından İlgili Kullanıcılar için hiçbir şekilde erişilemez ve tekrar kullanılamaz hale getirilecek biçimde güvenli olarak silinir.</w:t>
            </w:r>
          </w:p>
        </w:tc>
      </w:tr>
      <w:tr w:rsidR="00FF72B5" w:rsidTr="00FE5AF7">
        <w:tc>
          <w:tcPr>
            <w:tcW w:w="4606" w:type="dxa"/>
            <w:shd w:val="clear" w:color="auto" w:fill="ACC1E8" w:themeFill="accent2" w:themeFillTint="99"/>
          </w:tcPr>
          <w:p w:rsidR="00E42E2C" w:rsidRPr="00FE5AF7" w:rsidRDefault="00E42E2C" w:rsidP="00C92E84">
            <w:pPr>
              <w:rPr>
                <w:b/>
                <w:szCs w:val="24"/>
              </w:rPr>
            </w:pPr>
          </w:p>
          <w:p w:rsidR="00E42E2C" w:rsidRPr="00FE5AF7" w:rsidRDefault="00E42E2C" w:rsidP="00C92E84">
            <w:pPr>
              <w:rPr>
                <w:b/>
                <w:szCs w:val="24"/>
              </w:rPr>
            </w:pPr>
          </w:p>
          <w:p w:rsidR="00FF72B5" w:rsidRPr="00FE5AF7" w:rsidRDefault="00AE1A00" w:rsidP="00C92E84">
            <w:pPr>
              <w:rPr>
                <w:b/>
                <w:szCs w:val="24"/>
              </w:rPr>
            </w:pPr>
            <w:proofErr w:type="gramStart"/>
            <w:r w:rsidRPr="00FE5AF7">
              <w:rPr>
                <w:b/>
                <w:szCs w:val="24"/>
              </w:rPr>
              <w:t>Kağıt</w:t>
            </w:r>
            <w:proofErr w:type="gramEnd"/>
            <w:r w:rsidRPr="00FE5AF7">
              <w:rPr>
                <w:b/>
                <w:szCs w:val="24"/>
              </w:rPr>
              <w:t xml:space="preserve"> Ortamında Bulunan Kişisel Verilerin Karartılması</w:t>
            </w:r>
          </w:p>
        </w:tc>
        <w:tc>
          <w:tcPr>
            <w:tcW w:w="4606" w:type="dxa"/>
            <w:shd w:val="clear" w:color="auto" w:fill="D9D9D9" w:themeFill="background1" w:themeFillShade="D9"/>
          </w:tcPr>
          <w:p w:rsidR="00FF72B5" w:rsidRDefault="00AE1A00" w:rsidP="00AE1A00">
            <w:pPr>
              <w:jc w:val="both"/>
            </w:pPr>
            <w:r>
              <w:t>Kişisel verilerin amaca yönelik olmayan kullanımını önlemek veya silinmesi talep edilen verileri silmek için ilgili kişisel verilerin fiziksel olarak kesilerek belgeden çıkartılması veya geri döndürülemeyecek ve teknolojik çözümlerle okunamayacak şekilde sabit mürekkep kullanılarak görünemeyecek hale getirilmesi, kapatılması yöntemidir.</w:t>
            </w:r>
          </w:p>
        </w:tc>
      </w:tr>
    </w:tbl>
    <w:p w:rsidR="00E013A3" w:rsidRDefault="00E013A3" w:rsidP="00C92E84">
      <w:pPr>
        <w:shd w:val="clear" w:color="auto" w:fill="FFFFFF"/>
      </w:pPr>
    </w:p>
    <w:p w:rsidR="00E013A3" w:rsidRDefault="00B427FD" w:rsidP="00B427FD">
      <w:pPr>
        <w:shd w:val="clear" w:color="auto" w:fill="FFFFFF"/>
        <w:jc w:val="both"/>
      </w:pPr>
      <w:r w:rsidRPr="00B427FD">
        <w:rPr>
          <w:i/>
        </w:rPr>
        <w:t>Yazılımdan Güvenli Olarak Silme</w:t>
      </w:r>
      <w:r>
        <w:t xml:space="preserve">; Bulut sisteminde ilgili verilerin silme komutu verilerek silinmesi; merkezi sunucuda bulunan dosya veya dosyanın bulunduğu dizin üzerinde ilgili kullanıcının erişim haklarının kaldırılması; veri tabanlarında ilgili satırların veri tabanı komutları ile </w:t>
      </w:r>
      <w:proofErr w:type="gramStart"/>
      <w:r>
        <w:t>silinmesi;</w:t>
      </w:r>
      <w:proofErr w:type="gramEnd"/>
      <w:r>
        <w:t xml:space="preserve"> veya taşınabilir medyada yani </w:t>
      </w:r>
      <w:proofErr w:type="spellStart"/>
      <w:r>
        <w:t>flash</w:t>
      </w:r>
      <w:proofErr w:type="spellEnd"/>
      <w:r>
        <w:t xml:space="preserve"> ortamında bulunan verilerin uygun yazılımlar kullanılırken silinmesi bu kapsamda sayılabilecektir.</w:t>
      </w:r>
    </w:p>
    <w:p w:rsidR="004E14BB" w:rsidRDefault="004E14BB" w:rsidP="00B427FD">
      <w:pPr>
        <w:shd w:val="clear" w:color="auto" w:fill="FFFFFF"/>
        <w:jc w:val="both"/>
      </w:pPr>
    </w:p>
    <w:p w:rsidR="004E14BB" w:rsidRPr="001B3125" w:rsidRDefault="004E14BB" w:rsidP="004E14BB">
      <w:pPr>
        <w:shd w:val="clear" w:color="auto" w:fill="FFFFFF"/>
        <w:jc w:val="both"/>
        <w:rPr>
          <w:b/>
          <w:color w:val="0070C0"/>
          <w:szCs w:val="20"/>
        </w:rPr>
      </w:pPr>
      <w:r>
        <w:rPr>
          <w:b/>
          <w:color w:val="0070C0"/>
          <w:szCs w:val="20"/>
        </w:rPr>
        <w:t>9.2</w:t>
      </w:r>
      <w:r w:rsidRPr="001B3125">
        <w:rPr>
          <w:b/>
          <w:color w:val="0070C0"/>
          <w:szCs w:val="20"/>
        </w:rPr>
        <w:t>.</w:t>
      </w:r>
      <w:r>
        <w:rPr>
          <w:b/>
          <w:color w:val="0070C0"/>
          <w:szCs w:val="20"/>
        </w:rPr>
        <w:t xml:space="preserve"> </w:t>
      </w:r>
      <w:r w:rsidRPr="001B3125">
        <w:rPr>
          <w:b/>
          <w:color w:val="0070C0"/>
          <w:szCs w:val="20"/>
        </w:rPr>
        <w:t xml:space="preserve">Kişisel Verilerin </w:t>
      </w:r>
      <w:r>
        <w:rPr>
          <w:b/>
          <w:color w:val="0070C0"/>
          <w:szCs w:val="20"/>
        </w:rPr>
        <w:t>Yok Edilmesi</w:t>
      </w:r>
      <w:r w:rsidR="00281C63">
        <w:rPr>
          <w:b/>
          <w:color w:val="0070C0"/>
          <w:szCs w:val="20"/>
        </w:rPr>
        <w:t xml:space="preserve"> </w:t>
      </w:r>
      <w:r w:rsidRPr="001B3125">
        <w:rPr>
          <w:b/>
          <w:color w:val="0070C0"/>
          <w:szCs w:val="20"/>
        </w:rPr>
        <w:t>Teknikleri:</w:t>
      </w:r>
    </w:p>
    <w:p w:rsidR="004E14BB" w:rsidRDefault="004E14BB" w:rsidP="00B427FD">
      <w:pPr>
        <w:shd w:val="clear" w:color="auto" w:fill="FFFFFF"/>
        <w:jc w:val="both"/>
      </w:pPr>
    </w:p>
    <w:p w:rsidR="009F037F" w:rsidRDefault="009F037F" w:rsidP="009F037F">
      <w:pPr>
        <w:shd w:val="clear" w:color="auto" w:fill="FFFFFF"/>
        <w:jc w:val="both"/>
      </w:pPr>
      <w:r>
        <w:t xml:space="preserve">Kişisel verilerin yok edilmesi </w:t>
      </w:r>
      <w:proofErr w:type="spellStart"/>
      <w:r>
        <w:t>Polatdemir</w:t>
      </w:r>
      <w:proofErr w:type="spellEnd"/>
      <w:r>
        <w:t xml:space="preserve"> çalışanları, aşağıdaki yöntemlerden uygun olanı </w:t>
      </w:r>
      <w:proofErr w:type="gramStart"/>
      <w:r>
        <w:t>seçerek  gerçekleştirir</w:t>
      </w:r>
      <w:proofErr w:type="gramEnd"/>
      <w:r>
        <w:t>:</w:t>
      </w:r>
    </w:p>
    <w:p w:rsidR="009F037F" w:rsidRDefault="009F037F" w:rsidP="009F037F">
      <w:pPr>
        <w:shd w:val="clear" w:color="auto" w:fill="FFFFFF"/>
        <w:jc w:val="both"/>
      </w:pPr>
    </w:p>
    <w:tbl>
      <w:tblPr>
        <w:tblStyle w:val="TabloKlavuzu"/>
        <w:tblW w:w="0" w:type="auto"/>
        <w:tblLook w:val="04A0"/>
      </w:tblPr>
      <w:tblGrid>
        <w:gridCol w:w="4606"/>
        <w:gridCol w:w="4606"/>
      </w:tblGrid>
      <w:tr w:rsidR="00511B18" w:rsidTr="00676040">
        <w:tc>
          <w:tcPr>
            <w:tcW w:w="4606" w:type="dxa"/>
            <w:shd w:val="clear" w:color="auto" w:fill="ACC1E8" w:themeFill="accent2" w:themeFillTint="99"/>
          </w:tcPr>
          <w:p w:rsidR="00511B18" w:rsidRDefault="00511B18" w:rsidP="009F037F">
            <w:pPr>
              <w:jc w:val="both"/>
              <w:rPr>
                <w:b/>
              </w:rPr>
            </w:pPr>
          </w:p>
          <w:p w:rsidR="00511B18" w:rsidRPr="00511B18" w:rsidRDefault="00511B18" w:rsidP="009F037F">
            <w:pPr>
              <w:jc w:val="both"/>
              <w:rPr>
                <w:b/>
              </w:rPr>
            </w:pPr>
            <w:r w:rsidRPr="00511B18">
              <w:rPr>
                <w:b/>
              </w:rPr>
              <w:t>Üzerine Yazma</w:t>
            </w:r>
          </w:p>
        </w:tc>
        <w:tc>
          <w:tcPr>
            <w:tcW w:w="4606" w:type="dxa"/>
            <w:shd w:val="clear" w:color="auto" w:fill="D9D9D9" w:themeFill="background1" w:themeFillShade="D9"/>
          </w:tcPr>
          <w:p w:rsidR="00511B18" w:rsidRDefault="00CC1730" w:rsidP="009F037F">
            <w:pPr>
              <w:jc w:val="both"/>
            </w:pPr>
            <w:r>
              <w:t>Üzerine yazma yöntemi, özel yazılımlar aracılığı ile manyetik medya ve yeniden yazılabilir optik medya üzerinden en az yedi kez 0 ve 1’lerden oluşan rastgele veriler yazılarak eski verinin okunabilmesi ve kurtarılabilmesini imkânsızlaştıran veri yok etme yöntemidir.</w:t>
            </w:r>
          </w:p>
        </w:tc>
      </w:tr>
      <w:tr w:rsidR="00511B18" w:rsidTr="00676040">
        <w:tc>
          <w:tcPr>
            <w:tcW w:w="4606" w:type="dxa"/>
            <w:shd w:val="clear" w:color="auto" w:fill="ACC1E8" w:themeFill="accent2" w:themeFillTint="99"/>
          </w:tcPr>
          <w:p w:rsidR="00511B18" w:rsidRDefault="00511B18" w:rsidP="009F037F">
            <w:pPr>
              <w:jc w:val="both"/>
              <w:rPr>
                <w:b/>
              </w:rPr>
            </w:pPr>
          </w:p>
          <w:p w:rsidR="00511B18" w:rsidRPr="00511B18" w:rsidRDefault="00511B18" w:rsidP="009F037F">
            <w:pPr>
              <w:jc w:val="both"/>
              <w:rPr>
                <w:b/>
              </w:rPr>
            </w:pPr>
            <w:r w:rsidRPr="00511B18">
              <w:rPr>
                <w:b/>
              </w:rPr>
              <w:t>Manyetize Etme</w:t>
            </w:r>
          </w:p>
        </w:tc>
        <w:tc>
          <w:tcPr>
            <w:tcW w:w="4606" w:type="dxa"/>
            <w:shd w:val="clear" w:color="auto" w:fill="D9D9D9" w:themeFill="background1" w:themeFillShade="D9"/>
          </w:tcPr>
          <w:p w:rsidR="00511B18" w:rsidRDefault="00511B18" w:rsidP="009F037F">
            <w:pPr>
              <w:jc w:val="both"/>
            </w:pPr>
            <w:r>
              <w:t>Manyetik medyanın yüksek değerde manyetik alanda fiziksel değişime sokularak üzerindeki verinin okunamaz hale getirilmesi işlemidir.</w:t>
            </w:r>
            <w:r w:rsidR="00CC1730">
              <w:t xml:space="preserve"> Dikkat edilmelidir ki bu yöntemle yok etme başarılı olmaz ise ancak medyanın fiziksel olarak yok edilmesi ile yok etme işlemi tamamlanmış olabilecektir.</w:t>
            </w:r>
          </w:p>
        </w:tc>
      </w:tr>
      <w:tr w:rsidR="00511B18" w:rsidTr="00676040">
        <w:tc>
          <w:tcPr>
            <w:tcW w:w="4606" w:type="dxa"/>
            <w:shd w:val="clear" w:color="auto" w:fill="ACC1E8" w:themeFill="accent2" w:themeFillTint="99"/>
          </w:tcPr>
          <w:p w:rsidR="00511B18" w:rsidRDefault="00511B18" w:rsidP="009F037F">
            <w:pPr>
              <w:jc w:val="both"/>
              <w:rPr>
                <w:b/>
              </w:rPr>
            </w:pPr>
          </w:p>
          <w:p w:rsidR="00511B18" w:rsidRDefault="00511B18" w:rsidP="009F037F">
            <w:pPr>
              <w:jc w:val="both"/>
              <w:rPr>
                <w:b/>
              </w:rPr>
            </w:pPr>
          </w:p>
          <w:p w:rsidR="00511B18" w:rsidRPr="00511B18" w:rsidRDefault="00511B18" w:rsidP="009F037F">
            <w:pPr>
              <w:jc w:val="both"/>
              <w:rPr>
                <w:b/>
              </w:rPr>
            </w:pPr>
            <w:r w:rsidRPr="00511B18">
              <w:rPr>
                <w:b/>
              </w:rPr>
              <w:t>Fiziksel Yok Etme</w:t>
            </w:r>
          </w:p>
        </w:tc>
        <w:tc>
          <w:tcPr>
            <w:tcW w:w="4606" w:type="dxa"/>
            <w:shd w:val="clear" w:color="auto" w:fill="D9D9D9" w:themeFill="background1" w:themeFillShade="D9"/>
          </w:tcPr>
          <w:p w:rsidR="00511B18" w:rsidRDefault="00CC1730" w:rsidP="00CC1730">
            <w:pPr>
              <w:jc w:val="both"/>
            </w:pPr>
            <w:r>
              <w:t xml:space="preserve">Kişisel veriler herhangi bir veri kayıt sisteminin parçası olmak kaydıyla otomatik olmayan yollarla da işlenebilmektedir. Bu tür veriler yok edilirken kişisel verinin sonradan kullanılamayacak biçimde fiziksel olarak yok edilmesi sistemi uygulanmaktadır. </w:t>
            </w:r>
          </w:p>
        </w:tc>
      </w:tr>
      <w:tr w:rsidR="00511B18" w:rsidTr="00676040">
        <w:tc>
          <w:tcPr>
            <w:tcW w:w="4606" w:type="dxa"/>
            <w:shd w:val="clear" w:color="auto" w:fill="ACC1E8" w:themeFill="accent2" w:themeFillTint="99"/>
          </w:tcPr>
          <w:p w:rsidR="00511B18" w:rsidRDefault="00511B18" w:rsidP="009F037F">
            <w:pPr>
              <w:jc w:val="both"/>
              <w:rPr>
                <w:b/>
              </w:rPr>
            </w:pPr>
          </w:p>
          <w:p w:rsidR="00511B18" w:rsidRDefault="00511B18" w:rsidP="009F037F">
            <w:pPr>
              <w:jc w:val="both"/>
              <w:rPr>
                <w:b/>
              </w:rPr>
            </w:pPr>
          </w:p>
          <w:p w:rsidR="00511B18" w:rsidRPr="00511B18" w:rsidRDefault="00511B18" w:rsidP="009F037F">
            <w:pPr>
              <w:jc w:val="both"/>
              <w:rPr>
                <w:b/>
              </w:rPr>
            </w:pPr>
            <w:r w:rsidRPr="00511B18">
              <w:rPr>
                <w:b/>
              </w:rPr>
              <w:t>Bulut Sistemleri</w:t>
            </w:r>
          </w:p>
        </w:tc>
        <w:tc>
          <w:tcPr>
            <w:tcW w:w="4606" w:type="dxa"/>
            <w:shd w:val="clear" w:color="auto" w:fill="D9D9D9" w:themeFill="background1" w:themeFillShade="D9"/>
          </w:tcPr>
          <w:p w:rsidR="00511B18" w:rsidRDefault="00511B18" w:rsidP="009F037F">
            <w:pPr>
              <w:jc w:val="both"/>
            </w:pPr>
            <w:r>
              <w:t>Bulut sistemleri üzerinde tutulan Kişisel Verilerin yok etme bildiriminin anlaşmalı servis sağlayıcıya yapılmasının ardından Kişisel Verilerin şifreleme anahtarlarının tüm kopyalarının İmha edilmesi işlemidir.</w:t>
            </w:r>
          </w:p>
        </w:tc>
      </w:tr>
      <w:tr w:rsidR="00511B18" w:rsidTr="00676040">
        <w:tc>
          <w:tcPr>
            <w:tcW w:w="4606" w:type="dxa"/>
            <w:shd w:val="clear" w:color="auto" w:fill="ACC1E8" w:themeFill="accent2" w:themeFillTint="99"/>
          </w:tcPr>
          <w:p w:rsidR="00511B18" w:rsidRDefault="00511B18" w:rsidP="009F037F">
            <w:pPr>
              <w:jc w:val="both"/>
              <w:rPr>
                <w:b/>
              </w:rPr>
            </w:pPr>
          </w:p>
          <w:p w:rsidR="00511B18" w:rsidRDefault="00511B18" w:rsidP="009F037F">
            <w:pPr>
              <w:jc w:val="both"/>
              <w:rPr>
                <w:b/>
              </w:rPr>
            </w:pPr>
          </w:p>
          <w:p w:rsidR="00511B18" w:rsidRDefault="00511B18" w:rsidP="009F037F">
            <w:pPr>
              <w:jc w:val="both"/>
              <w:rPr>
                <w:b/>
              </w:rPr>
            </w:pPr>
          </w:p>
          <w:p w:rsidR="00511B18" w:rsidRPr="00511B18" w:rsidRDefault="00511B18" w:rsidP="009F037F">
            <w:pPr>
              <w:jc w:val="both"/>
              <w:rPr>
                <w:b/>
              </w:rPr>
            </w:pPr>
            <w:r w:rsidRPr="00511B18">
              <w:rPr>
                <w:b/>
              </w:rPr>
              <w:t>Çevresel Sistemlerde Yer Alan Kişisel Verilerin Yok Edilmesi</w:t>
            </w:r>
          </w:p>
        </w:tc>
        <w:tc>
          <w:tcPr>
            <w:tcW w:w="4606" w:type="dxa"/>
            <w:shd w:val="clear" w:color="auto" w:fill="D9D9D9" w:themeFill="background1" w:themeFillShade="D9"/>
          </w:tcPr>
          <w:p w:rsidR="00511B18" w:rsidRDefault="00511B18" w:rsidP="009F037F">
            <w:pPr>
              <w:jc w:val="both"/>
            </w:pPr>
            <w:r>
              <w:t>Yazıcı, parmak izi ünitesi, kapı giriş turnikesi gibi sistemler içerisinde yer alan ve Kişisel Verileri barındıran, mevcut ise iç ünite, mevcut değil ise tüm cihaz üzerinde üzerine yazma, manyetize etme veya fiziksel yok etme uygulanarak yapılması gereken yok etme işlemidir. Bu tip yok etme işlemlerinin, cihazların yedekleme, bakım ve benzeri işlemlere tabi olmasından önce uygulanması zorunludur</w:t>
            </w:r>
            <w:r w:rsidR="00CC1730">
              <w:t>.</w:t>
            </w:r>
          </w:p>
          <w:p w:rsidR="00CC1730" w:rsidRDefault="00CC1730" w:rsidP="009F037F">
            <w:pPr>
              <w:jc w:val="both"/>
            </w:pPr>
          </w:p>
        </w:tc>
      </w:tr>
      <w:tr w:rsidR="00511B18" w:rsidTr="00676040">
        <w:tc>
          <w:tcPr>
            <w:tcW w:w="4606" w:type="dxa"/>
            <w:shd w:val="clear" w:color="auto" w:fill="ACC1E8" w:themeFill="accent2" w:themeFillTint="99"/>
          </w:tcPr>
          <w:p w:rsidR="00511B18" w:rsidRDefault="00511B18" w:rsidP="009F037F">
            <w:pPr>
              <w:jc w:val="both"/>
              <w:rPr>
                <w:b/>
              </w:rPr>
            </w:pPr>
          </w:p>
          <w:p w:rsidR="00511B18" w:rsidRPr="00511B18" w:rsidRDefault="00511B18" w:rsidP="009F037F">
            <w:pPr>
              <w:jc w:val="both"/>
              <w:rPr>
                <w:b/>
              </w:rPr>
            </w:pPr>
            <w:proofErr w:type="gramStart"/>
            <w:r w:rsidRPr="00511B18">
              <w:rPr>
                <w:b/>
              </w:rPr>
              <w:t>Kağıt</w:t>
            </w:r>
            <w:proofErr w:type="gramEnd"/>
            <w:r w:rsidRPr="00511B18">
              <w:rPr>
                <w:b/>
              </w:rPr>
              <w:t xml:space="preserve"> ve </w:t>
            </w:r>
            <w:proofErr w:type="spellStart"/>
            <w:r w:rsidRPr="00511B18">
              <w:rPr>
                <w:b/>
              </w:rPr>
              <w:t>Mikrofiş</w:t>
            </w:r>
            <w:proofErr w:type="spellEnd"/>
            <w:r w:rsidRPr="00511B18">
              <w:rPr>
                <w:b/>
              </w:rPr>
              <w:t xml:space="preserve"> Ortamlarında Yer Alan Kişisel Verilerin yok edilmesi</w:t>
            </w:r>
          </w:p>
        </w:tc>
        <w:tc>
          <w:tcPr>
            <w:tcW w:w="4606" w:type="dxa"/>
            <w:shd w:val="clear" w:color="auto" w:fill="D9D9D9" w:themeFill="background1" w:themeFillShade="D9"/>
          </w:tcPr>
          <w:p w:rsidR="00511B18" w:rsidRDefault="00511B18" w:rsidP="009F037F">
            <w:pPr>
              <w:jc w:val="both"/>
            </w:pPr>
            <w:r>
              <w:t xml:space="preserve">Söz konusu ortamlardaki Kişisel Veriler, kalıcı ve fiziksel olarak ortam üzerine yazılı olduğundan ana ortam yok edilir. Bu işlem gerçekleştirilirken ortamı </w:t>
            </w:r>
            <w:proofErr w:type="gramStart"/>
            <w:r>
              <w:t>kağıt</w:t>
            </w:r>
            <w:proofErr w:type="gramEnd"/>
            <w:r>
              <w:t xml:space="preserve"> imha veya kırpma </w:t>
            </w:r>
            <w:proofErr w:type="spellStart"/>
            <w:r>
              <w:t>makinaları</w:t>
            </w:r>
            <w:proofErr w:type="spellEnd"/>
            <w:r>
              <w:t xml:space="preserve"> ile anlaşılmaz boyutta, mümkünse yatay ve dikey olarak, geri birleştirilemeyecek şekilde küçük parçalara bölünür.</w:t>
            </w:r>
          </w:p>
        </w:tc>
      </w:tr>
    </w:tbl>
    <w:p w:rsidR="00E013A3" w:rsidRDefault="00E013A3" w:rsidP="00C92E84">
      <w:pPr>
        <w:shd w:val="clear" w:color="auto" w:fill="FFFFFF"/>
      </w:pPr>
    </w:p>
    <w:p w:rsidR="00281C63" w:rsidRDefault="00281C63" w:rsidP="00C92E84">
      <w:pPr>
        <w:shd w:val="clear" w:color="auto" w:fill="FFFFFF"/>
      </w:pPr>
    </w:p>
    <w:p w:rsidR="00281C63" w:rsidRDefault="00281C63" w:rsidP="00C92E84">
      <w:pPr>
        <w:shd w:val="clear" w:color="auto" w:fill="FFFFFF"/>
        <w:rPr>
          <w:b/>
          <w:color w:val="0070C0"/>
          <w:szCs w:val="20"/>
        </w:rPr>
      </w:pPr>
      <w:r>
        <w:rPr>
          <w:b/>
          <w:color w:val="0070C0"/>
          <w:szCs w:val="20"/>
        </w:rPr>
        <w:t>9.3</w:t>
      </w:r>
      <w:r w:rsidRPr="001B3125">
        <w:rPr>
          <w:b/>
          <w:color w:val="0070C0"/>
          <w:szCs w:val="20"/>
        </w:rPr>
        <w:t>.</w:t>
      </w:r>
      <w:r>
        <w:rPr>
          <w:b/>
          <w:color w:val="0070C0"/>
          <w:szCs w:val="20"/>
        </w:rPr>
        <w:t xml:space="preserve"> </w:t>
      </w:r>
      <w:r w:rsidRPr="001B3125">
        <w:rPr>
          <w:b/>
          <w:color w:val="0070C0"/>
          <w:szCs w:val="20"/>
        </w:rPr>
        <w:t xml:space="preserve">Kişisel Verilerin </w:t>
      </w:r>
      <w:r w:rsidR="003D2C31">
        <w:rPr>
          <w:b/>
          <w:color w:val="0070C0"/>
          <w:szCs w:val="20"/>
        </w:rPr>
        <w:t>Anonim Hale Getirme</w:t>
      </w:r>
      <w:r>
        <w:rPr>
          <w:b/>
          <w:color w:val="0070C0"/>
          <w:szCs w:val="20"/>
        </w:rPr>
        <w:t xml:space="preserve"> </w:t>
      </w:r>
      <w:r w:rsidRPr="001B3125">
        <w:rPr>
          <w:b/>
          <w:color w:val="0070C0"/>
          <w:szCs w:val="20"/>
        </w:rPr>
        <w:t>Teknikleri:</w:t>
      </w:r>
    </w:p>
    <w:p w:rsidR="00281C63" w:rsidRDefault="00281C63" w:rsidP="00C92E84">
      <w:pPr>
        <w:shd w:val="clear" w:color="auto" w:fill="FFFFFF"/>
        <w:rPr>
          <w:b/>
          <w:color w:val="0070C0"/>
          <w:szCs w:val="20"/>
        </w:rPr>
      </w:pPr>
    </w:p>
    <w:p w:rsidR="00281C63" w:rsidRPr="003D2C31" w:rsidRDefault="003D2C31" w:rsidP="003D2C31">
      <w:pPr>
        <w:shd w:val="clear" w:color="auto" w:fill="FFFFFF"/>
        <w:jc w:val="both"/>
        <w:rPr>
          <w:szCs w:val="20"/>
        </w:rPr>
      </w:pPr>
      <w:proofErr w:type="spellStart"/>
      <w:proofErr w:type="gramStart"/>
      <w:r>
        <w:rPr>
          <w:szCs w:val="20"/>
        </w:rPr>
        <w:t>Polatdemir</w:t>
      </w:r>
      <w:proofErr w:type="spellEnd"/>
      <w:r>
        <w:rPr>
          <w:szCs w:val="20"/>
        </w:rPr>
        <w:t xml:space="preserve"> </w:t>
      </w:r>
      <w:r w:rsidRPr="003D2C31">
        <w:rPr>
          <w:szCs w:val="20"/>
        </w:rPr>
        <w:t xml:space="preserve"> tarafından</w:t>
      </w:r>
      <w:proofErr w:type="gramEnd"/>
      <w:r w:rsidRPr="003D2C31">
        <w:rPr>
          <w:szCs w:val="20"/>
        </w:rPr>
        <w:t xml:space="preserve"> kişisel verilerin anonim hale getirilmesi tekniklerine ilişkin usul ve esaslar</w:t>
      </w:r>
      <w:r>
        <w:rPr>
          <w:szCs w:val="20"/>
        </w:rPr>
        <w:t xml:space="preserve"> </w:t>
      </w:r>
      <w:r w:rsidRPr="003D2C31">
        <w:rPr>
          <w:szCs w:val="20"/>
        </w:rPr>
        <w:t>aşağıda sayılmıştır:</w:t>
      </w:r>
    </w:p>
    <w:p w:rsidR="00281C63" w:rsidRDefault="00281C63" w:rsidP="003D2C31">
      <w:pPr>
        <w:shd w:val="clear" w:color="auto" w:fill="FFFFFF"/>
        <w:jc w:val="both"/>
        <w:rPr>
          <w:b/>
          <w:color w:val="0070C0"/>
          <w:szCs w:val="20"/>
        </w:rPr>
      </w:pPr>
    </w:p>
    <w:tbl>
      <w:tblPr>
        <w:tblStyle w:val="TabloKlavuzu"/>
        <w:tblW w:w="0" w:type="auto"/>
        <w:tblLook w:val="04A0"/>
      </w:tblPr>
      <w:tblGrid>
        <w:gridCol w:w="3070"/>
        <w:gridCol w:w="3071"/>
        <w:gridCol w:w="3071"/>
      </w:tblGrid>
      <w:tr w:rsidR="00C47047" w:rsidTr="00B93A0F">
        <w:tc>
          <w:tcPr>
            <w:tcW w:w="3070" w:type="dxa"/>
            <w:shd w:val="clear" w:color="auto" w:fill="ACC1E8" w:themeFill="accent2" w:themeFillTint="99"/>
          </w:tcPr>
          <w:p w:rsidR="00C47047" w:rsidRPr="00C47047" w:rsidRDefault="00C47047" w:rsidP="00C92E84">
            <w:pPr>
              <w:rPr>
                <w:b/>
                <w:color w:val="0070C0"/>
                <w:szCs w:val="20"/>
              </w:rPr>
            </w:pPr>
            <w:r w:rsidRPr="00C47047">
              <w:rPr>
                <w:b/>
              </w:rPr>
              <w:t>Değer Düzensizliği Sağlamayan Anonim Hale Getirme Yöntemleri</w:t>
            </w:r>
          </w:p>
        </w:tc>
        <w:tc>
          <w:tcPr>
            <w:tcW w:w="3071" w:type="dxa"/>
            <w:shd w:val="clear" w:color="auto" w:fill="ACC1E8" w:themeFill="accent2" w:themeFillTint="99"/>
          </w:tcPr>
          <w:p w:rsidR="00C47047" w:rsidRPr="00C47047" w:rsidRDefault="00C47047" w:rsidP="00C92E84">
            <w:pPr>
              <w:rPr>
                <w:b/>
                <w:color w:val="0070C0"/>
                <w:szCs w:val="20"/>
              </w:rPr>
            </w:pPr>
            <w:r w:rsidRPr="00C47047">
              <w:rPr>
                <w:b/>
              </w:rPr>
              <w:t>Değer Düzensizliği Sağlayan Anonim Hale Getirme Yöntemleri</w:t>
            </w:r>
          </w:p>
        </w:tc>
        <w:tc>
          <w:tcPr>
            <w:tcW w:w="3071" w:type="dxa"/>
            <w:shd w:val="clear" w:color="auto" w:fill="ACC1E8" w:themeFill="accent2" w:themeFillTint="99"/>
          </w:tcPr>
          <w:p w:rsidR="00C47047" w:rsidRPr="00C47047" w:rsidRDefault="00C47047" w:rsidP="00C92E84">
            <w:pPr>
              <w:rPr>
                <w:b/>
                <w:color w:val="0070C0"/>
                <w:szCs w:val="20"/>
              </w:rPr>
            </w:pPr>
            <w:r w:rsidRPr="00C47047">
              <w:rPr>
                <w:b/>
              </w:rPr>
              <w:t>Anonim Hale Getirmeyi Kuvvetlendirici İstatistik Yöntemler</w:t>
            </w:r>
          </w:p>
        </w:tc>
      </w:tr>
      <w:tr w:rsidR="00C47047" w:rsidTr="00B93A0F">
        <w:tc>
          <w:tcPr>
            <w:tcW w:w="3070" w:type="dxa"/>
            <w:shd w:val="clear" w:color="auto" w:fill="D9D9D9" w:themeFill="background1" w:themeFillShade="D9"/>
          </w:tcPr>
          <w:p w:rsidR="00C47047" w:rsidRDefault="00C47047" w:rsidP="00B93A0F">
            <w:pPr>
              <w:jc w:val="both"/>
              <w:rPr>
                <w:b/>
                <w:color w:val="0070C0"/>
                <w:szCs w:val="20"/>
              </w:rPr>
            </w:pPr>
            <w:r w:rsidRPr="00C47047">
              <w:rPr>
                <w:b/>
              </w:rPr>
              <w:t>1.Değişkenleri Çıkartma</w:t>
            </w:r>
            <w:r>
              <w:t xml:space="preserve"> Değişkenlerden birinin veya birkaçının tablodan bütünüyle silinerek çıkartılmasıyla sağlanan bir Anonim Hale Getirme yöntemidir. Böyle bir durumda tablodaki bütün sütun tamamıyla kaldırılacaktır.</w:t>
            </w:r>
          </w:p>
        </w:tc>
        <w:tc>
          <w:tcPr>
            <w:tcW w:w="3071" w:type="dxa"/>
            <w:shd w:val="clear" w:color="auto" w:fill="D9D9D9" w:themeFill="background1" w:themeFillShade="D9"/>
          </w:tcPr>
          <w:p w:rsidR="0069772D" w:rsidRPr="0069772D" w:rsidRDefault="0069772D" w:rsidP="00B93A0F">
            <w:pPr>
              <w:jc w:val="both"/>
              <w:rPr>
                <w:b/>
              </w:rPr>
            </w:pPr>
            <w:r w:rsidRPr="0069772D">
              <w:rPr>
                <w:b/>
              </w:rPr>
              <w:t xml:space="preserve">1.Mikro Birleştirme </w:t>
            </w:r>
          </w:p>
          <w:p w:rsidR="00C47047" w:rsidRDefault="0069772D" w:rsidP="00B93A0F">
            <w:pPr>
              <w:jc w:val="both"/>
              <w:rPr>
                <w:b/>
                <w:color w:val="0070C0"/>
                <w:szCs w:val="20"/>
              </w:rPr>
            </w:pPr>
            <w: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Böylece o değişkenin tüm veri kümesi için geçerli olan ortalama değeri de değişmeyecektir.</w:t>
            </w:r>
          </w:p>
        </w:tc>
        <w:tc>
          <w:tcPr>
            <w:tcW w:w="3071" w:type="dxa"/>
            <w:shd w:val="clear" w:color="auto" w:fill="D9D9D9" w:themeFill="background1" w:themeFillShade="D9"/>
          </w:tcPr>
          <w:p w:rsidR="00B93A0F" w:rsidRPr="00B93A0F" w:rsidRDefault="00B93A0F" w:rsidP="00B93A0F">
            <w:pPr>
              <w:jc w:val="both"/>
              <w:rPr>
                <w:b/>
              </w:rPr>
            </w:pPr>
            <w:r w:rsidRPr="00B93A0F">
              <w:rPr>
                <w:b/>
              </w:rPr>
              <w:t xml:space="preserve">1.K-Anonimlik </w:t>
            </w:r>
          </w:p>
          <w:p w:rsidR="00C47047" w:rsidRDefault="00B93A0F" w:rsidP="00B93A0F">
            <w:pPr>
              <w:jc w:val="both"/>
              <w:rPr>
                <w:b/>
                <w:color w:val="0070C0"/>
                <w:szCs w:val="20"/>
              </w:rPr>
            </w:pPr>
            <w:r>
              <w:t xml:space="preserve">K-anonimlik, bir veri kümesindeki belirli alanlarla, birden fazla kişinin tanımlanmasını sağlayarak, belli </w:t>
            </w:r>
            <w:proofErr w:type="gramStart"/>
            <w:r>
              <w:t>kombinasyonlarda</w:t>
            </w:r>
            <w:proofErr w:type="gramEnd"/>
            <w:r>
              <w:t xml:space="preserve"> tekil özellikler gösteren kişilere özgü bilgilerin açığa çıkmasını engellemek için geliştirilmiştir. Bir veri kümesindeki değişkenlerden bazılarının bir araya getirilerek oluşturulan </w:t>
            </w:r>
            <w:proofErr w:type="gramStart"/>
            <w:r>
              <w:t>kombinasyonlara</w:t>
            </w:r>
            <w:proofErr w:type="gramEnd"/>
            <w:r>
              <w:t xml:space="preserve"> ait birden fazla kayıt bulunması halinde, bu kombinasyona denk gelen kişilerin kimliklerinin saptanabilmesi olasılığı azalmaktadır.</w:t>
            </w:r>
          </w:p>
        </w:tc>
      </w:tr>
      <w:tr w:rsidR="00C47047" w:rsidTr="00B93A0F">
        <w:tc>
          <w:tcPr>
            <w:tcW w:w="3070" w:type="dxa"/>
            <w:shd w:val="clear" w:color="auto" w:fill="D9D9D9" w:themeFill="background1" w:themeFillShade="D9"/>
          </w:tcPr>
          <w:p w:rsidR="00C47047" w:rsidRPr="00C47047" w:rsidRDefault="00C47047" w:rsidP="00B93A0F">
            <w:pPr>
              <w:jc w:val="both"/>
              <w:rPr>
                <w:b/>
              </w:rPr>
            </w:pPr>
            <w:r w:rsidRPr="00C47047">
              <w:rPr>
                <w:b/>
              </w:rPr>
              <w:t xml:space="preserve">2. Kayıtları Çıkartma </w:t>
            </w:r>
          </w:p>
          <w:p w:rsidR="00C47047" w:rsidRDefault="00C47047" w:rsidP="00B93A0F">
            <w:pPr>
              <w:jc w:val="both"/>
              <w:rPr>
                <w:b/>
                <w:color w:val="0070C0"/>
                <w:szCs w:val="20"/>
              </w:rPr>
            </w:pPr>
            <w:r>
              <w:t>Bu yöntemde ise veri kümesinde yer alan tekillik ihtiva eden bir satırın çıkartılması ile anonimlik kuvvetlendirilir ve veri kümesine dair varsayımlar üretebilme ihtimali düşürülür</w:t>
            </w:r>
          </w:p>
        </w:tc>
        <w:tc>
          <w:tcPr>
            <w:tcW w:w="3071" w:type="dxa"/>
            <w:shd w:val="clear" w:color="auto" w:fill="D9D9D9" w:themeFill="background1" w:themeFillShade="D9"/>
          </w:tcPr>
          <w:p w:rsidR="0069772D" w:rsidRPr="0069772D" w:rsidRDefault="0069772D" w:rsidP="00B93A0F">
            <w:pPr>
              <w:jc w:val="both"/>
              <w:rPr>
                <w:b/>
              </w:rPr>
            </w:pPr>
            <w:r w:rsidRPr="0069772D">
              <w:rPr>
                <w:b/>
              </w:rPr>
              <w:t xml:space="preserve">2. Veri Değiş Tokuşu </w:t>
            </w:r>
          </w:p>
          <w:p w:rsidR="00C47047" w:rsidRDefault="0069772D" w:rsidP="00B93A0F">
            <w:pPr>
              <w:jc w:val="both"/>
              <w:rPr>
                <w:b/>
                <w:color w:val="0070C0"/>
                <w:szCs w:val="20"/>
              </w:rPr>
            </w:pPr>
            <w:r>
              <w:t>Veri değiş tokuşu yöntemi, kayıtlar içinden seçilen çiftlerin arasındaki bir değişken alt kümeye ait değerlerin değiş tokuş edilmesiyle elde edilen kayıt değişiklikleridir. Bu yöntem temel olarak kategorize edilebilen değişkenler için kullanılmaktadır ve ana fikir değişkenlerin değerlerini bireylere ait kayıtlar arasında değiştirerek veri tabanının dönüştürülmesidir.</w:t>
            </w:r>
          </w:p>
        </w:tc>
        <w:tc>
          <w:tcPr>
            <w:tcW w:w="3071" w:type="dxa"/>
            <w:shd w:val="clear" w:color="auto" w:fill="D9D9D9" w:themeFill="background1" w:themeFillShade="D9"/>
          </w:tcPr>
          <w:p w:rsidR="00B93A0F" w:rsidRPr="00B93A0F" w:rsidRDefault="00B93A0F" w:rsidP="00B93A0F">
            <w:pPr>
              <w:jc w:val="both"/>
              <w:rPr>
                <w:b/>
              </w:rPr>
            </w:pPr>
            <w:r w:rsidRPr="00B93A0F">
              <w:rPr>
                <w:b/>
              </w:rPr>
              <w:t xml:space="preserve">2.L-Çeşitlilik </w:t>
            </w:r>
          </w:p>
          <w:p w:rsidR="00C47047" w:rsidRDefault="00B93A0F" w:rsidP="00B93A0F">
            <w:pPr>
              <w:jc w:val="both"/>
              <w:rPr>
                <w:b/>
                <w:color w:val="0070C0"/>
                <w:szCs w:val="20"/>
              </w:rPr>
            </w:pPr>
            <w:r>
              <w:t xml:space="preserve">K-anonimliğin eksikleri üzerinden yürütülen çalışmalar ile oluşan L-çeşitlilik yöntemi aynı değişken </w:t>
            </w:r>
            <w:proofErr w:type="gramStart"/>
            <w:r>
              <w:t>kombinasyonlarına</w:t>
            </w:r>
            <w:proofErr w:type="gramEnd"/>
            <w:r>
              <w:t xml:space="preserve"> denk gelen hassas değişkenlerin oluşturduğu çeşitliliği dikkate almaktadır</w:t>
            </w:r>
          </w:p>
        </w:tc>
      </w:tr>
      <w:tr w:rsidR="00C47047" w:rsidTr="00B93A0F">
        <w:tc>
          <w:tcPr>
            <w:tcW w:w="3070" w:type="dxa"/>
            <w:shd w:val="clear" w:color="auto" w:fill="D9D9D9" w:themeFill="background1" w:themeFillShade="D9"/>
          </w:tcPr>
          <w:p w:rsidR="0069772D" w:rsidRDefault="0069772D" w:rsidP="00B93A0F">
            <w:pPr>
              <w:jc w:val="both"/>
            </w:pPr>
            <w:r w:rsidRPr="0069772D">
              <w:rPr>
                <w:b/>
              </w:rPr>
              <w:t>3.</w:t>
            </w:r>
            <w:r w:rsidR="00C47047" w:rsidRPr="0069772D">
              <w:rPr>
                <w:b/>
              </w:rPr>
              <w:t>Bölgesel Gizleme</w:t>
            </w:r>
            <w:r w:rsidR="00C47047">
              <w:t xml:space="preserve"> </w:t>
            </w:r>
          </w:p>
          <w:p w:rsidR="00C47047" w:rsidRDefault="00C47047" w:rsidP="00FA2B99">
            <w:pPr>
              <w:jc w:val="both"/>
              <w:rPr>
                <w:b/>
                <w:color w:val="0070C0"/>
                <w:szCs w:val="20"/>
              </w:rPr>
            </w:pPr>
            <w:r>
              <w:t xml:space="preserve">Bölgesel gizleme yönteminde de amaç veri kümesini daha güvenli hale getirmek ve tahmin edilebilirlik riskini azaltmaktır. </w:t>
            </w:r>
            <w:r w:rsidR="00FA2B99">
              <w:t xml:space="preserve">Bu yöntemde tek bir verinin çok az görülebilir bir </w:t>
            </w:r>
            <w:proofErr w:type="gramStart"/>
            <w:r w:rsidR="00FA2B99">
              <w:t>kombinasyon</w:t>
            </w:r>
            <w:proofErr w:type="gramEnd"/>
            <w:r w:rsidR="00FA2B99">
              <w:t xml:space="preserve"> yaratması sebebi ile belirleyici niteliği mevcut ise ilgili verinin gizlenmesi anonimleştirmeyi sağlamaktadır.</w:t>
            </w:r>
          </w:p>
        </w:tc>
        <w:tc>
          <w:tcPr>
            <w:tcW w:w="3071" w:type="dxa"/>
            <w:shd w:val="clear" w:color="auto" w:fill="D9D9D9" w:themeFill="background1" w:themeFillShade="D9"/>
          </w:tcPr>
          <w:p w:rsidR="0069772D" w:rsidRPr="0069772D" w:rsidRDefault="0069772D" w:rsidP="00B93A0F">
            <w:pPr>
              <w:jc w:val="both"/>
              <w:rPr>
                <w:b/>
              </w:rPr>
            </w:pPr>
            <w:r w:rsidRPr="0069772D">
              <w:rPr>
                <w:b/>
              </w:rPr>
              <w:t xml:space="preserve">3.Gürültü Ekleme </w:t>
            </w:r>
          </w:p>
          <w:p w:rsidR="00C47047" w:rsidRDefault="0069772D" w:rsidP="00B93A0F">
            <w:pPr>
              <w:jc w:val="both"/>
              <w:rPr>
                <w:b/>
                <w:color w:val="0070C0"/>
                <w:szCs w:val="20"/>
              </w:rPr>
            </w:pPr>
            <w:r>
              <w:t>Bu yöntem ile seçilen bir değişkende belirlenen ölçüde bozulmalar sağlamak için ekleme ve çıkarmalar yapılır. Bu yöntem çoğunlukla sayısal değer içeren veri kümelerinde uygulanır. Bozulma her değerde eşit ölçüde uygulanır.</w:t>
            </w:r>
          </w:p>
        </w:tc>
        <w:tc>
          <w:tcPr>
            <w:tcW w:w="3071" w:type="dxa"/>
            <w:shd w:val="clear" w:color="auto" w:fill="D9D9D9" w:themeFill="background1" w:themeFillShade="D9"/>
          </w:tcPr>
          <w:p w:rsidR="00B93A0F" w:rsidRPr="00B93A0F" w:rsidRDefault="00B93A0F" w:rsidP="00B93A0F">
            <w:pPr>
              <w:jc w:val="both"/>
              <w:rPr>
                <w:b/>
              </w:rPr>
            </w:pPr>
            <w:r w:rsidRPr="00B93A0F">
              <w:rPr>
                <w:b/>
              </w:rPr>
              <w:t xml:space="preserve">3.T-Yakınlık </w:t>
            </w:r>
          </w:p>
          <w:p w:rsidR="00C47047" w:rsidRDefault="00B93A0F" w:rsidP="00B93A0F">
            <w:pPr>
              <w:jc w:val="both"/>
              <w:rPr>
                <w:b/>
                <w:color w:val="0070C0"/>
                <w:szCs w:val="20"/>
              </w:rPr>
            </w:pPr>
            <w:r>
              <w:t>Kişisel Verilerin, değerlerin kendi içlerinde birbirlerine yakınlık derecelerinin hesaplanması ve veri kümesinin bu yakınlık derecelerine göre alt sınıflara ayrılarak Anonim Hale Getirilmesi sürecine T-yakınlık yöntemi denmektedir</w:t>
            </w:r>
          </w:p>
        </w:tc>
      </w:tr>
      <w:tr w:rsidR="00C47047" w:rsidTr="00B93A0F">
        <w:tc>
          <w:tcPr>
            <w:tcW w:w="3070" w:type="dxa"/>
            <w:shd w:val="clear" w:color="auto" w:fill="D9D9D9" w:themeFill="background1" w:themeFillShade="D9"/>
          </w:tcPr>
          <w:p w:rsidR="0069772D" w:rsidRPr="0069772D" w:rsidRDefault="0069772D" w:rsidP="00B93A0F">
            <w:pPr>
              <w:jc w:val="both"/>
              <w:rPr>
                <w:b/>
              </w:rPr>
            </w:pPr>
            <w:r w:rsidRPr="0069772D">
              <w:rPr>
                <w:b/>
              </w:rPr>
              <w:lastRenderedPageBreak/>
              <w:t xml:space="preserve">4.Genelleştirme </w:t>
            </w:r>
          </w:p>
          <w:p w:rsidR="00C47047" w:rsidRDefault="0069772D" w:rsidP="00B93A0F">
            <w:pPr>
              <w:jc w:val="both"/>
              <w:rPr>
                <w:b/>
                <w:color w:val="0070C0"/>
                <w:szCs w:val="20"/>
              </w:rPr>
            </w:pPr>
            <w:r>
              <w:t xml:space="preserve">İlgili Kişisel Veriyi özel bir değerden daha genel bir değere çevirme işlemidir. Genelleştirme işlemi sonucunda elde edilen yeni değerler gerçek bir kişiye erişmeyi </w:t>
            </w:r>
            <w:proofErr w:type="gramStart"/>
            <w:r>
              <w:t>imkansız</w:t>
            </w:r>
            <w:proofErr w:type="gramEnd"/>
            <w:r>
              <w:t xml:space="preserve"> hale getiren bir gruba ait toplam değerler veya istatistikleri gösterir.</w:t>
            </w:r>
          </w:p>
        </w:tc>
        <w:tc>
          <w:tcPr>
            <w:tcW w:w="3071" w:type="dxa"/>
            <w:shd w:val="clear" w:color="auto" w:fill="D9D9D9" w:themeFill="background1" w:themeFillShade="D9"/>
          </w:tcPr>
          <w:p w:rsidR="00C47047" w:rsidRDefault="00C47047" w:rsidP="00B93A0F">
            <w:pPr>
              <w:jc w:val="both"/>
              <w:rPr>
                <w:b/>
                <w:color w:val="0070C0"/>
                <w:szCs w:val="20"/>
              </w:rPr>
            </w:pPr>
          </w:p>
        </w:tc>
        <w:tc>
          <w:tcPr>
            <w:tcW w:w="3071" w:type="dxa"/>
            <w:shd w:val="clear" w:color="auto" w:fill="D9D9D9" w:themeFill="background1" w:themeFillShade="D9"/>
          </w:tcPr>
          <w:p w:rsidR="00C47047" w:rsidRDefault="00C47047" w:rsidP="00B93A0F">
            <w:pPr>
              <w:jc w:val="both"/>
              <w:rPr>
                <w:b/>
                <w:color w:val="0070C0"/>
                <w:szCs w:val="20"/>
              </w:rPr>
            </w:pPr>
          </w:p>
        </w:tc>
      </w:tr>
      <w:tr w:rsidR="00C47047" w:rsidTr="00B93A0F">
        <w:tc>
          <w:tcPr>
            <w:tcW w:w="3070" w:type="dxa"/>
            <w:shd w:val="clear" w:color="auto" w:fill="D9D9D9" w:themeFill="background1" w:themeFillShade="D9"/>
          </w:tcPr>
          <w:p w:rsidR="0069772D" w:rsidRPr="0069772D" w:rsidRDefault="0069772D" w:rsidP="00B93A0F">
            <w:pPr>
              <w:jc w:val="both"/>
              <w:rPr>
                <w:b/>
              </w:rPr>
            </w:pPr>
            <w:r w:rsidRPr="0069772D">
              <w:rPr>
                <w:b/>
              </w:rPr>
              <w:t xml:space="preserve">5.Alt ve Üst Sınır Kodlama </w:t>
            </w:r>
          </w:p>
          <w:p w:rsidR="00C47047" w:rsidRDefault="0069772D" w:rsidP="00B93A0F">
            <w:pPr>
              <w:jc w:val="both"/>
              <w:rPr>
                <w:b/>
                <w:color w:val="0070C0"/>
                <w:szCs w:val="20"/>
              </w:rPr>
            </w:pPr>
            <w:r>
              <w:t>Alt ve üst sınır kodlama yöntemi belli bir değişken için bir kategori tanımlayarak bu kategorinin yarattığı gruplama içinde kalan değerleri birleştirerek elde edilir. Genellikle belli bir değişkendeki değerlerin düşük veya yüksek olanları bir araya toplanır ve bu değerlere yeni bir tanımlama yapılarak ilerlenir.</w:t>
            </w:r>
          </w:p>
        </w:tc>
        <w:tc>
          <w:tcPr>
            <w:tcW w:w="3071" w:type="dxa"/>
            <w:shd w:val="clear" w:color="auto" w:fill="D9D9D9" w:themeFill="background1" w:themeFillShade="D9"/>
          </w:tcPr>
          <w:p w:rsidR="00C47047" w:rsidRDefault="00C47047" w:rsidP="00B93A0F">
            <w:pPr>
              <w:jc w:val="both"/>
              <w:rPr>
                <w:b/>
                <w:color w:val="0070C0"/>
                <w:szCs w:val="20"/>
              </w:rPr>
            </w:pPr>
          </w:p>
        </w:tc>
        <w:tc>
          <w:tcPr>
            <w:tcW w:w="3071" w:type="dxa"/>
            <w:shd w:val="clear" w:color="auto" w:fill="D9D9D9" w:themeFill="background1" w:themeFillShade="D9"/>
          </w:tcPr>
          <w:p w:rsidR="00C47047" w:rsidRDefault="00C47047" w:rsidP="00B93A0F">
            <w:pPr>
              <w:jc w:val="both"/>
              <w:rPr>
                <w:b/>
                <w:color w:val="0070C0"/>
                <w:szCs w:val="20"/>
              </w:rPr>
            </w:pPr>
          </w:p>
        </w:tc>
      </w:tr>
      <w:tr w:rsidR="00C47047" w:rsidTr="00B93A0F">
        <w:tc>
          <w:tcPr>
            <w:tcW w:w="3070" w:type="dxa"/>
            <w:shd w:val="clear" w:color="auto" w:fill="D9D9D9" w:themeFill="background1" w:themeFillShade="D9"/>
          </w:tcPr>
          <w:p w:rsidR="0069772D" w:rsidRPr="0069772D" w:rsidRDefault="0069772D" w:rsidP="00B93A0F">
            <w:pPr>
              <w:jc w:val="both"/>
              <w:rPr>
                <w:b/>
              </w:rPr>
            </w:pPr>
            <w:r w:rsidRPr="0069772D">
              <w:rPr>
                <w:b/>
              </w:rPr>
              <w:t xml:space="preserve">6.Global Kodlama </w:t>
            </w:r>
          </w:p>
          <w:p w:rsidR="00C47047" w:rsidRDefault="0069772D" w:rsidP="00B93A0F">
            <w:pPr>
              <w:jc w:val="both"/>
              <w:rPr>
                <w:b/>
                <w:color w:val="0070C0"/>
                <w:szCs w:val="20"/>
              </w:rPr>
            </w:pPr>
            <w:r>
              <w:t xml:space="preserve">Global kodlama yöntemi alt ve üst sınır kodlamanın uygulanması mümkün olmayan, sayısal değerler içermeyen veya </w:t>
            </w:r>
            <w:proofErr w:type="spellStart"/>
            <w:r>
              <w:t>numerik</w:t>
            </w:r>
            <w:proofErr w:type="spellEnd"/>
            <w:r>
              <w:t xml:space="preserve"> olarak sıralanamayan değerlere sahip veri kümelerinde kullanılan bir gruplama yöntemidir. Genelde belli değerlerin öbeklenerek tahmin ve varsayımlar yürütmeyi kolaylaştırdığı hallerde kullanılır. Seçilen değerler için ortak ve yeni bir grup oluşturularak veri kümesindeki tüm kayıtlar bu yeni tanım ile değiştirilir.</w:t>
            </w:r>
          </w:p>
        </w:tc>
        <w:tc>
          <w:tcPr>
            <w:tcW w:w="3071" w:type="dxa"/>
            <w:shd w:val="clear" w:color="auto" w:fill="D9D9D9" w:themeFill="background1" w:themeFillShade="D9"/>
          </w:tcPr>
          <w:p w:rsidR="00C47047" w:rsidRDefault="00C47047" w:rsidP="00B93A0F">
            <w:pPr>
              <w:jc w:val="both"/>
              <w:rPr>
                <w:b/>
                <w:color w:val="0070C0"/>
                <w:szCs w:val="20"/>
              </w:rPr>
            </w:pPr>
          </w:p>
        </w:tc>
        <w:tc>
          <w:tcPr>
            <w:tcW w:w="3071" w:type="dxa"/>
            <w:shd w:val="clear" w:color="auto" w:fill="D9D9D9" w:themeFill="background1" w:themeFillShade="D9"/>
          </w:tcPr>
          <w:p w:rsidR="00C47047" w:rsidRDefault="00C47047" w:rsidP="00B93A0F">
            <w:pPr>
              <w:jc w:val="both"/>
              <w:rPr>
                <w:b/>
                <w:color w:val="0070C0"/>
                <w:szCs w:val="20"/>
              </w:rPr>
            </w:pPr>
          </w:p>
        </w:tc>
      </w:tr>
      <w:tr w:rsidR="00C47047" w:rsidTr="00B93A0F">
        <w:tc>
          <w:tcPr>
            <w:tcW w:w="3070" w:type="dxa"/>
            <w:shd w:val="clear" w:color="auto" w:fill="D9D9D9" w:themeFill="background1" w:themeFillShade="D9"/>
          </w:tcPr>
          <w:p w:rsidR="0069772D" w:rsidRPr="0069772D" w:rsidRDefault="0069772D" w:rsidP="00B93A0F">
            <w:pPr>
              <w:jc w:val="both"/>
              <w:rPr>
                <w:b/>
              </w:rPr>
            </w:pPr>
            <w:r w:rsidRPr="0069772D">
              <w:rPr>
                <w:b/>
              </w:rPr>
              <w:t>7.Örnekleme</w:t>
            </w:r>
          </w:p>
          <w:p w:rsidR="00C47047" w:rsidRDefault="0069772D" w:rsidP="00B93A0F">
            <w:pPr>
              <w:jc w:val="both"/>
              <w:rPr>
                <w:b/>
                <w:color w:val="0070C0"/>
                <w:szCs w:val="20"/>
              </w:rPr>
            </w:pPr>
            <w:r>
              <w:t xml:space="preserve"> Örnekleme yönteminde bütün veri kümesi yerine, kümeden alınan bir alt küme açıklanır veya paylaşılır. Böylelikle bütün veri kümesinin içinde yer aldığı bilinen bir kişinin açıklanan ya da paylaşılan örnek alt küme içinde yer alıp almadığı bilinmediği için kişilere dair isabetli tahmin üretme riski düşürülmüş olur. Örnekleme yapılacak alt kümenin belirlenmesinde basit istatistik metotları kullanılır</w:t>
            </w:r>
          </w:p>
        </w:tc>
        <w:tc>
          <w:tcPr>
            <w:tcW w:w="3071" w:type="dxa"/>
            <w:shd w:val="clear" w:color="auto" w:fill="D9D9D9" w:themeFill="background1" w:themeFillShade="D9"/>
          </w:tcPr>
          <w:p w:rsidR="00C47047" w:rsidRDefault="00C47047" w:rsidP="00B93A0F">
            <w:pPr>
              <w:jc w:val="both"/>
              <w:rPr>
                <w:b/>
                <w:color w:val="0070C0"/>
                <w:szCs w:val="20"/>
              </w:rPr>
            </w:pPr>
          </w:p>
        </w:tc>
        <w:tc>
          <w:tcPr>
            <w:tcW w:w="3071" w:type="dxa"/>
            <w:shd w:val="clear" w:color="auto" w:fill="D9D9D9" w:themeFill="background1" w:themeFillShade="D9"/>
          </w:tcPr>
          <w:p w:rsidR="00C47047" w:rsidRDefault="00C47047" w:rsidP="00B93A0F">
            <w:pPr>
              <w:jc w:val="both"/>
              <w:rPr>
                <w:b/>
                <w:color w:val="0070C0"/>
                <w:szCs w:val="20"/>
              </w:rPr>
            </w:pPr>
          </w:p>
        </w:tc>
      </w:tr>
    </w:tbl>
    <w:p w:rsidR="00281C63" w:rsidRDefault="00281C63" w:rsidP="00C92E84">
      <w:pPr>
        <w:shd w:val="clear" w:color="auto" w:fill="FFFFFF"/>
        <w:rPr>
          <w:b/>
          <w:color w:val="0070C0"/>
          <w:szCs w:val="20"/>
        </w:rPr>
      </w:pPr>
    </w:p>
    <w:p w:rsidR="00281C63" w:rsidRDefault="00281C63" w:rsidP="00C92E84">
      <w:pPr>
        <w:shd w:val="clear" w:color="auto" w:fill="FFFFFF"/>
        <w:rPr>
          <w:b/>
          <w:color w:val="0070C0"/>
          <w:sz w:val="22"/>
          <w:szCs w:val="22"/>
        </w:rPr>
      </w:pPr>
    </w:p>
    <w:p w:rsidR="00C66C7E" w:rsidRPr="00C66C7E" w:rsidRDefault="00C66C7E" w:rsidP="00C66C7E">
      <w:pPr>
        <w:shd w:val="clear" w:color="auto" w:fill="FFFFFF"/>
        <w:rPr>
          <w:b/>
          <w:color w:val="0070C0"/>
          <w:sz w:val="22"/>
          <w:szCs w:val="22"/>
        </w:rPr>
      </w:pPr>
      <w:r>
        <w:rPr>
          <w:b/>
          <w:color w:val="0070C0"/>
          <w:sz w:val="22"/>
          <w:szCs w:val="22"/>
        </w:rPr>
        <w:t>10)</w:t>
      </w:r>
      <w:r w:rsidRPr="00C66C7E">
        <w:rPr>
          <w:b/>
          <w:color w:val="0070C0"/>
          <w:sz w:val="22"/>
          <w:szCs w:val="22"/>
        </w:rPr>
        <w:t xml:space="preserve"> SAKLAMA VE İMHA SÜRELERİ</w:t>
      </w:r>
    </w:p>
    <w:p w:rsidR="00C66C7E" w:rsidRDefault="00C66C7E" w:rsidP="00C92E84">
      <w:pPr>
        <w:shd w:val="clear" w:color="auto" w:fill="FFFFFF"/>
        <w:rPr>
          <w:szCs w:val="20"/>
        </w:rPr>
      </w:pPr>
    </w:p>
    <w:p w:rsidR="00053199" w:rsidRPr="00053199" w:rsidRDefault="00053199" w:rsidP="00053199">
      <w:pPr>
        <w:shd w:val="clear" w:color="auto" w:fill="FFFFFF"/>
        <w:jc w:val="both"/>
        <w:rPr>
          <w:b/>
          <w:color w:val="0070C0"/>
          <w:szCs w:val="20"/>
        </w:rPr>
      </w:pPr>
      <w:r w:rsidRPr="00053199">
        <w:rPr>
          <w:b/>
          <w:color w:val="0070C0"/>
          <w:szCs w:val="20"/>
        </w:rPr>
        <w:t>10.1. Periyodik İmha ve Yasal Saklama Süreleri</w:t>
      </w:r>
    </w:p>
    <w:p w:rsidR="00053199" w:rsidRPr="00053199" w:rsidRDefault="00053199" w:rsidP="00053199">
      <w:pPr>
        <w:shd w:val="clear" w:color="auto" w:fill="FFFFFF"/>
        <w:jc w:val="both"/>
        <w:rPr>
          <w:szCs w:val="20"/>
        </w:rPr>
      </w:pPr>
      <w:r w:rsidRPr="00053199">
        <w:rPr>
          <w:szCs w:val="20"/>
        </w:rPr>
        <w:t>Yasal saklama ve İmha sürelerini dolduran fiziksel ve dijital veriler, periyodik olarak İmha edilir.</w:t>
      </w:r>
    </w:p>
    <w:p w:rsidR="00053199" w:rsidRDefault="00053199" w:rsidP="00053199">
      <w:pPr>
        <w:shd w:val="clear" w:color="auto" w:fill="FFFFFF"/>
        <w:jc w:val="both"/>
        <w:rPr>
          <w:szCs w:val="20"/>
        </w:rPr>
      </w:pPr>
      <w:proofErr w:type="spellStart"/>
      <w:r>
        <w:rPr>
          <w:szCs w:val="20"/>
        </w:rPr>
        <w:lastRenderedPageBreak/>
        <w:t>Polatdemir</w:t>
      </w:r>
      <w:proofErr w:type="spellEnd"/>
      <w:r w:rsidRPr="00053199">
        <w:rPr>
          <w:szCs w:val="20"/>
        </w:rPr>
        <w:t>, Kişisel Verileri Silme, Yok Etme veya Anonim Hale Getirme yükümlülüğünün ortaya</w:t>
      </w:r>
      <w:r>
        <w:rPr>
          <w:szCs w:val="20"/>
        </w:rPr>
        <w:t xml:space="preserve"> </w:t>
      </w:r>
      <w:r w:rsidRPr="00053199">
        <w:rPr>
          <w:szCs w:val="20"/>
        </w:rPr>
        <w:t>çıktığı tarihi takip eden ilk Periyodik İmha işleminde, Kişisel Verileri Siler, Yok Eder veya Anonim</w:t>
      </w:r>
      <w:r>
        <w:rPr>
          <w:szCs w:val="20"/>
        </w:rPr>
        <w:t xml:space="preserve"> </w:t>
      </w:r>
      <w:r w:rsidRPr="00053199">
        <w:rPr>
          <w:szCs w:val="20"/>
        </w:rPr>
        <w:t>Hale Getirir. Periyodik İmha, tüm Kişisel Veriler için 6 aylık zaman aralıklarında gerçekleştirilir.</w:t>
      </w:r>
    </w:p>
    <w:p w:rsidR="00053199" w:rsidRPr="00053199" w:rsidRDefault="00053199" w:rsidP="00053199">
      <w:pPr>
        <w:shd w:val="clear" w:color="auto" w:fill="FFFFFF"/>
        <w:jc w:val="both"/>
        <w:rPr>
          <w:szCs w:val="20"/>
        </w:rPr>
      </w:pPr>
    </w:p>
    <w:p w:rsidR="00053199" w:rsidRPr="00053199" w:rsidRDefault="00053199" w:rsidP="00053199">
      <w:pPr>
        <w:shd w:val="clear" w:color="auto" w:fill="FFFFFF"/>
        <w:jc w:val="both"/>
        <w:rPr>
          <w:szCs w:val="20"/>
        </w:rPr>
      </w:pPr>
      <w:r w:rsidRPr="00053199">
        <w:rPr>
          <w:szCs w:val="20"/>
        </w:rPr>
        <w:t xml:space="preserve">Periyodik İmha sırasında </w:t>
      </w:r>
      <w:proofErr w:type="gramStart"/>
      <w:r w:rsidRPr="00053199">
        <w:rPr>
          <w:szCs w:val="20"/>
        </w:rPr>
        <w:t>baz</w:t>
      </w:r>
      <w:proofErr w:type="gramEnd"/>
      <w:r w:rsidRPr="00053199">
        <w:rPr>
          <w:szCs w:val="20"/>
        </w:rPr>
        <w:t xml:space="preserve"> alınacak yasal saklama ve İmha süreleri işbu</w:t>
      </w:r>
      <w:r>
        <w:rPr>
          <w:szCs w:val="20"/>
        </w:rPr>
        <w:t xml:space="preserve"> </w:t>
      </w:r>
      <w:r w:rsidRPr="00053199">
        <w:rPr>
          <w:szCs w:val="20"/>
        </w:rPr>
        <w:t>Politika Ek-1’de belirlenmiştir</w:t>
      </w:r>
      <w:r>
        <w:rPr>
          <w:szCs w:val="20"/>
        </w:rPr>
        <w:t xml:space="preserve">. </w:t>
      </w:r>
      <w:proofErr w:type="spellStart"/>
      <w:r>
        <w:rPr>
          <w:szCs w:val="20"/>
        </w:rPr>
        <w:t>Polatdemir’</w:t>
      </w:r>
      <w:r w:rsidRPr="00053199">
        <w:rPr>
          <w:szCs w:val="20"/>
        </w:rPr>
        <w:t>in</w:t>
      </w:r>
      <w:proofErr w:type="spellEnd"/>
      <w:r w:rsidRPr="00053199">
        <w:rPr>
          <w:szCs w:val="20"/>
        </w:rPr>
        <w:t xml:space="preserve"> diğer hukuki yükümlülüklerden</w:t>
      </w:r>
      <w:r>
        <w:rPr>
          <w:szCs w:val="20"/>
        </w:rPr>
        <w:t xml:space="preserve"> </w:t>
      </w:r>
      <w:r w:rsidRPr="00053199">
        <w:rPr>
          <w:szCs w:val="20"/>
        </w:rPr>
        <w:t>kaynaklanan Kişisel Veri saklama hakları saklıdır.</w:t>
      </w:r>
    </w:p>
    <w:p w:rsidR="00C66C7E" w:rsidRDefault="00C66C7E" w:rsidP="00C92E84">
      <w:pPr>
        <w:shd w:val="clear" w:color="auto" w:fill="FFFFFF"/>
        <w:rPr>
          <w:b/>
          <w:color w:val="0070C0"/>
          <w:sz w:val="22"/>
          <w:szCs w:val="22"/>
        </w:rPr>
      </w:pPr>
    </w:p>
    <w:p w:rsidR="00053199" w:rsidRDefault="00053199" w:rsidP="00C92E84">
      <w:pPr>
        <w:shd w:val="clear" w:color="auto" w:fill="FFFFFF"/>
        <w:rPr>
          <w:b/>
          <w:color w:val="0070C0"/>
          <w:sz w:val="22"/>
          <w:szCs w:val="22"/>
        </w:rPr>
      </w:pPr>
      <w:r w:rsidRPr="00053199">
        <w:rPr>
          <w:b/>
          <w:color w:val="0070C0"/>
          <w:sz w:val="22"/>
          <w:szCs w:val="22"/>
        </w:rPr>
        <w:t>10.2. Veri Sahiplerinin Talep Etmesi Durumunda Silme ve Yok Etme Süreci</w:t>
      </w:r>
    </w:p>
    <w:p w:rsidR="00053199" w:rsidRDefault="00053199" w:rsidP="00C92E84">
      <w:pPr>
        <w:shd w:val="clear" w:color="auto" w:fill="FFFFFF"/>
        <w:rPr>
          <w:b/>
          <w:color w:val="0070C0"/>
          <w:sz w:val="22"/>
          <w:szCs w:val="22"/>
        </w:rPr>
      </w:pPr>
    </w:p>
    <w:p w:rsidR="00053199" w:rsidRDefault="00053199" w:rsidP="00053199">
      <w:pPr>
        <w:shd w:val="clear" w:color="auto" w:fill="FFFFFF"/>
        <w:jc w:val="both"/>
        <w:rPr>
          <w:szCs w:val="20"/>
        </w:rPr>
      </w:pPr>
      <w:r w:rsidRPr="00053199">
        <w:rPr>
          <w:szCs w:val="20"/>
        </w:rPr>
        <w:t xml:space="preserve">Veri sahiplerinin </w:t>
      </w:r>
      <w:proofErr w:type="spellStart"/>
      <w:r>
        <w:rPr>
          <w:szCs w:val="20"/>
        </w:rPr>
        <w:t>Polatdemir</w:t>
      </w:r>
      <w:r w:rsidR="00BA4A80">
        <w:rPr>
          <w:szCs w:val="20"/>
        </w:rPr>
        <w:t>’</w:t>
      </w:r>
      <w:r w:rsidRPr="00053199">
        <w:rPr>
          <w:szCs w:val="20"/>
        </w:rPr>
        <w:t>e</w:t>
      </w:r>
      <w:proofErr w:type="spellEnd"/>
      <w:r w:rsidRPr="00053199">
        <w:rPr>
          <w:szCs w:val="20"/>
        </w:rPr>
        <w:t xml:space="preserve"> başvurarak kendisine ait Kişisel Verilerin Silinmesini veya Yok</w:t>
      </w:r>
      <w:r>
        <w:rPr>
          <w:szCs w:val="20"/>
        </w:rPr>
        <w:t xml:space="preserve"> </w:t>
      </w:r>
      <w:r w:rsidRPr="00053199">
        <w:rPr>
          <w:szCs w:val="20"/>
        </w:rPr>
        <w:t xml:space="preserve">Edilmesini talep ettiği durumlarda </w:t>
      </w:r>
      <w:proofErr w:type="spellStart"/>
      <w:r>
        <w:rPr>
          <w:szCs w:val="20"/>
        </w:rPr>
        <w:t>Polatdemir</w:t>
      </w:r>
      <w:proofErr w:type="spellEnd"/>
      <w:r w:rsidRPr="00053199">
        <w:rPr>
          <w:szCs w:val="20"/>
        </w:rPr>
        <w:t>, Kişisel Verileri işleme şartlarının mevcut durumunu</w:t>
      </w:r>
      <w:r>
        <w:rPr>
          <w:szCs w:val="20"/>
        </w:rPr>
        <w:t xml:space="preserve"> </w:t>
      </w:r>
      <w:r w:rsidRPr="00053199">
        <w:rPr>
          <w:szCs w:val="20"/>
        </w:rPr>
        <w:t>kontrol eder ve buna bağlı ilgili aksiyonları alır.</w:t>
      </w:r>
    </w:p>
    <w:p w:rsidR="00053199" w:rsidRPr="00053199" w:rsidRDefault="00053199" w:rsidP="00053199">
      <w:pPr>
        <w:shd w:val="clear" w:color="auto" w:fill="FFFFFF"/>
        <w:jc w:val="both"/>
        <w:rPr>
          <w:szCs w:val="20"/>
        </w:rPr>
      </w:pPr>
    </w:p>
    <w:p w:rsidR="00053199" w:rsidRDefault="00053199" w:rsidP="00053199">
      <w:pPr>
        <w:shd w:val="clear" w:color="auto" w:fill="FFFFFF"/>
        <w:jc w:val="both"/>
        <w:rPr>
          <w:szCs w:val="20"/>
        </w:rPr>
      </w:pPr>
      <w:r w:rsidRPr="00053199">
        <w:rPr>
          <w:szCs w:val="20"/>
        </w:rPr>
        <w:t>Kişisel Verileri İşleme şartlarının tamamı ortadan kalkmışsa talebe konu Kişisel Verileri Siler, Yok</w:t>
      </w:r>
      <w:r>
        <w:rPr>
          <w:szCs w:val="20"/>
        </w:rPr>
        <w:t xml:space="preserve"> </w:t>
      </w:r>
      <w:r w:rsidRPr="00053199">
        <w:rPr>
          <w:szCs w:val="20"/>
        </w:rPr>
        <w:t xml:space="preserve">Eder veya Anonim Hale Getirir. </w:t>
      </w:r>
      <w:proofErr w:type="spellStart"/>
      <w:r>
        <w:rPr>
          <w:szCs w:val="20"/>
        </w:rPr>
        <w:t>Polatdemir</w:t>
      </w:r>
      <w:proofErr w:type="spellEnd"/>
      <w:r w:rsidRPr="00053199">
        <w:rPr>
          <w:szCs w:val="20"/>
        </w:rPr>
        <w:t>, Veri Öznesinin talebini en geç otuz gün içinde</w:t>
      </w:r>
      <w:r>
        <w:rPr>
          <w:szCs w:val="20"/>
        </w:rPr>
        <w:t xml:space="preserve"> </w:t>
      </w:r>
      <w:r w:rsidRPr="00053199">
        <w:rPr>
          <w:szCs w:val="20"/>
        </w:rPr>
        <w:t>sonuçlandırır ve Veri Öznesine bilgi verir.</w:t>
      </w:r>
    </w:p>
    <w:p w:rsidR="00127567" w:rsidRPr="00053199" w:rsidRDefault="00127567" w:rsidP="00053199">
      <w:pPr>
        <w:shd w:val="clear" w:color="auto" w:fill="FFFFFF"/>
        <w:jc w:val="both"/>
        <w:rPr>
          <w:szCs w:val="20"/>
        </w:rPr>
      </w:pPr>
    </w:p>
    <w:p w:rsidR="00053199" w:rsidRDefault="00053199" w:rsidP="00053199">
      <w:pPr>
        <w:shd w:val="clear" w:color="auto" w:fill="FFFFFF"/>
        <w:jc w:val="both"/>
        <w:rPr>
          <w:szCs w:val="20"/>
        </w:rPr>
      </w:pPr>
      <w:r w:rsidRPr="00053199">
        <w:rPr>
          <w:szCs w:val="20"/>
        </w:rPr>
        <w:t>Kişisel Verileri İşleme şartlarının tamamı ortadan kalkmış ve talebe konu olan Kişisel Veriler</w:t>
      </w:r>
      <w:r>
        <w:rPr>
          <w:szCs w:val="20"/>
        </w:rPr>
        <w:t xml:space="preserve"> </w:t>
      </w:r>
      <w:r w:rsidRPr="00053199">
        <w:rPr>
          <w:szCs w:val="20"/>
        </w:rPr>
        <w:t>üçüncü kişilere aktarılmışsa Veri Sorumlusu bu durumu üçüncü kişiye bildirir; üçüncü kişi nezdinde</w:t>
      </w:r>
      <w:r>
        <w:rPr>
          <w:szCs w:val="20"/>
        </w:rPr>
        <w:t xml:space="preserve"> </w:t>
      </w:r>
      <w:r w:rsidRPr="00053199">
        <w:rPr>
          <w:szCs w:val="20"/>
        </w:rPr>
        <w:t>Yönetmelik kapsamında gerekli işlemlerin yapılmasını temin eder.</w:t>
      </w:r>
    </w:p>
    <w:p w:rsidR="00053199" w:rsidRPr="00053199" w:rsidRDefault="00053199" w:rsidP="00053199">
      <w:pPr>
        <w:shd w:val="clear" w:color="auto" w:fill="FFFFFF"/>
        <w:jc w:val="both"/>
        <w:rPr>
          <w:szCs w:val="20"/>
        </w:rPr>
      </w:pPr>
    </w:p>
    <w:p w:rsidR="00C66C7E" w:rsidRPr="00053199" w:rsidRDefault="00BA4A80" w:rsidP="00053199">
      <w:pPr>
        <w:shd w:val="clear" w:color="auto" w:fill="FFFFFF"/>
        <w:jc w:val="both"/>
        <w:rPr>
          <w:szCs w:val="20"/>
        </w:rPr>
      </w:pPr>
      <w:r>
        <w:rPr>
          <w:szCs w:val="20"/>
        </w:rPr>
        <w:t>Kişisel Verileri İ</w:t>
      </w:r>
      <w:r w:rsidR="00053199" w:rsidRPr="00053199">
        <w:rPr>
          <w:szCs w:val="20"/>
        </w:rPr>
        <w:t xml:space="preserve">şleme şartlarının tamamı ortadan kalkmamışsa, </w:t>
      </w:r>
      <w:proofErr w:type="spellStart"/>
      <w:r w:rsidR="00053199">
        <w:rPr>
          <w:szCs w:val="20"/>
        </w:rPr>
        <w:t>Polatdemir</w:t>
      </w:r>
      <w:proofErr w:type="spellEnd"/>
      <w:r w:rsidR="00053199" w:rsidRPr="00053199">
        <w:rPr>
          <w:szCs w:val="20"/>
        </w:rPr>
        <w:t xml:space="preserve"> ilgili Veri Öznesine</w:t>
      </w:r>
      <w:r w:rsidR="00053199">
        <w:rPr>
          <w:szCs w:val="20"/>
        </w:rPr>
        <w:t xml:space="preserve"> </w:t>
      </w:r>
      <w:r w:rsidR="00053199" w:rsidRPr="00053199">
        <w:rPr>
          <w:szCs w:val="20"/>
        </w:rPr>
        <w:t>gerekçesini açıklayarak talebi reddedebilir ve ret cevabını Veri Öznesine en geç otuz gün içinde</w:t>
      </w:r>
      <w:r w:rsidR="00053199">
        <w:rPr>
          <w:szCs w:val="20"/>
        </w:rPr>
        <w:t xml:space="preserve"> </w:t>
      </w:r>
      <w:r w:rsidR="00053199" w:rsidRPr="00053199">
        <w:rPr>
          <w:szCs w:val="20"/>
        </w:rPr>
        <w:t>yazılı olarak ya da elektronik ortamda bildirir.</w:t>
      </w:r>
      <w:r w:rsidR="00053199" w:rsidRPr="00053199">
        <w:rPr>
          <w:szCs w:val="20"/>
        </w:rPr>
        <w:cr/>
      </w:r>
    </w:p>
    <w:p w:rsidR="00C66C7E" w:rsidRPr="00FA2B99" w:rsidRDefault="00C66C7E" w:rsidP="00C92E84">
      <w:pPr>
        <w:shd w:val="clear" w:color="auto" w:fill="FFFFFF"/>
        <w:rPr>
          <w:b/>
          <w:color w:val="0070C0"/>
          <w:sz w:val="22"/>
          <w:szCs w:val="22"/>
        </w:rPr>
      </w:pPr>
    </w:p>
    <w:p w:rsidR="00354FD5" w:rsidRDefault="00FA2B99" w:rsidP="00FA2B99">
      <w:pPr>
        <w:shd w:val="clear" w:color="auto" w:fill="FFFFFF"/>
        <w:jc w:val="both"/>
        <w:rPr>
          <w:b/>
          <w:color w:val="0070C0"/>
          <w:sz w:val="22"/>
          <w:szCs w:val="22"/>
        </w:rPr>
      </w:pPr>
      <w:r w:rsidRPr="00354FD5">
        <w:rPr>
          <w:b/>
          <w:color w:val="0070C0"/>
          <w:sz w:val="22"/>
          <w:szCs w:val="22"/>
        </w:rPr>
        <w:t>11</w:t>
      </w:r>
      <w:r w:rsidR="00344DF6">
        <w:rPr>
          <w:b/>
          <w:color w:val="0070C0"/>
          <w:sz w:val="22"/>
          <w:szCs w:val="22"/>
        </w:rPr>
        <w:t>)</w:t>
      </w:r>
      <w:r w:rsidR="00354FD5" w:rsidRPr="00354FD5">
        <w:rPr>
          <w:b/>
        </w:rPr>
        <w:t xml:space="preserve"> </w:t>
      </w:r>
      <w:r w:rsidR="00354FD5" w:rsidRPr="00354FD5">
        <w:rPr>
          <w:b/>
          <w:color w:val="0070C0"/>
          <w:sz w:val="22"/>
          <w:szCs w:val="22"/>
        </w:rPr>
        <w:t xml:space="preserve">POLİTİKA’DA YAPILACAK DEĞİŞİKLİKLER </w:t>
      </w:r>
    </w:p>
    <w:p w:rsidR="00354FD5" w:rsidRPr="00354FD5" w:rsidRDefault="00354FD5" w:rsidP="00FA2B99">
      <w:pPr>
        <w:shd w:val="clear" w:color="auto" w:fill="FFFFFF"/>
        <w:jc w:val="both"/>
        <w:rPr>
          <w:b/>
          <w:color w:val="0070C0"/>
          <w:sz w:val="22"/>
          <w:szCs w:val="22"/>
        </w:rPr>
      </w:pPr>
    </w:p>
    <w:p w:rsidR="00354FD5" w:rsidRDefault="00354FD5" w:rsidP="00FA2B99">
      <w:pPr>
        <w:shd w:val="clear" w:color="auto" w:fill="FFFFFF"/>
        <w:jc w:val="both"/>
      </w:pPr>
      <w:r w:rsidRPr="00354FD5">
        <w:rPr>
          <w:b/>
          <w:color w:val="0070C0"/>
          <w:szCs w:val="20"/>
        </w:rPr>
        <w:t>11.1.</w:t>
      </w:r>
      <w:r>
        <w:t xml:space="preserve"> İlgili mevzuatta yapılacak her türlü resmi değişikliğin ardından bu değişiklerle uyumlu olacak şekilde </w:t>
      </w:r>
      <w:proofErr w:type="spellStart"/>
      <w:r>
        <w:t>Polatdemir</w:t>
      </w:r>
      <w:proofErr w:type="spellEnd"/>
      <w:r>
        <w:t xml:space="preserve"> tarafından Yönetim Kurulu onayı ile işbu Politika’da değişiklik yapılabilir. KVK Düzenlemeleri ve işbu Politika arasında bir uyumsuzluk olması halinde KVK Düzenlemeleri esas alınır. </w:t>
      </w:r>
      <w:r w:rsidRPr="00354FD5">
        <w:rPr>
          <w:b/>
          <w:color w:val="0070C0"/>
          <w:szCs w:val="20"/>
        </w:rPr>
        <w:t>11.2.</w:t>
      </w:r>
      <w:r>
        <w:t xml:space="preserve"> </w:t>
      </w:r>
      <w:proofErr w:type="spellStart"/>
      <w:r>
        <w:t>Polatdemir</w:t>
      </w:r>
      <w:proofErr w:type="spellEnd"/>
      <w:r>
        <w:t xml:space="preserve">, Politika üzerinde yapılan değişiklikleri ve incelenebilecek şekilde güncellenen Politika’yı eposta yolu ile çalışanlarıyla paylaşacak ve kurumsal internet üzerinden çalışanlarının erişimine sunacaktır. </w:t>
      </w:r>
    </w:p>
    <w:p w:rsidR="00354FD5" w:rsidRDefault="00354FD5" w:rsidP="00FA2B99">
      <w:pPr>
        <w:shd w:val="clear" w:color="auto" w:fill="FFFFFF"/>
        <w:jc w:val="both"/>
      </w:pPr>
    </w:p>
    <w:p w:rsidR="00354FD5" w:rsidRPr="00354FD5" w:rsidRDefault="00354FD5" w:rsidP="00FA2B99">
      <w:pPr>
        <w:shd w:val="clear" w:color="auto" w:fill="FFFFFF"/>
        <w:jc w:val="both"/>
        <w:rPr>
          <w:b/>
          <w:color w:val="0070C0"/>
          <w:sz w:val="22"/>
          <w:szCs w:val="22"/>
        </w:rPr>
      </w:pPr>
      <w:r>
        <w:rPr>
          <w:b/>
          <w:color w:val="0070C0"/>
          <w:sz w:val="22"/>
          <w:szCs w:val="22"/>
        </w:rPr>
        <w:t>12</w:t>
      </w:r>
      <w:r w:rsidR="00344DF6">
        <w:rPr>
          <w:b/>
          <w:color w:val="0070C0"/>
          <w:sz w:val="22"/>
          <w:szCs w:val="22"/>
        </w:rPr>
        <w:t>)</w:t>
      </w:r>
      <w:r w:rsidRPr="00354FD5">
        <w:rPr>
          <w:b/>
        </w:rPr>
        <w:t xml:space="preserve"> </w:t>
      </w:r>
      <w:r>
        <w:rPr>
          <w:b/>
          <w:color w:val="0070C0"/>
          <w:sz w:val="22"/>
          <w:szCs w:val="22"/>
        </w:rPr>
        <w:t>POLİTİKA’</w:t>
      </w:r>
      <w:r w:rsidRPr="00354FD5">
        <w:rPr>
          <w:b/>
          <w:color w:val="0070C0"/>
          <w:sz w:val="22"/>
          <w:szCs w:val="22"/>
        </w:rPr>
        <w:t xml:space="preserve">NIN YÜRÜRLÜK TARİHİ </w:t>
      </w:r>
    </w:p>
    <w:p w:rsidR="00354FD5" w:rsidRDefault="00354FD5" w:rsidP="00FA2B99">
      <w:pPr>
        <w:shd w:val="clear" w:color="auto" w:fill="FFFFFF"/>
        <w:jc w:val="both"/>
      </w:pPr>
    </w:p>
    <w:p w:rsidR="00281C63" w:rsidRDefault="00354FD5" w:rsidP="00D1696C">
      <w:pPr>
        <w:shd w:val="clear" w:color="auto" w:fill="FFFFFF"/>
        <w:jc w:val="both"/>
        <w:rPr>
          <w:b/>
          <w:color w:val="0070C0"/>
          <w:sz w:val="22"/>
          <w:szCs w:val="22"/>
        </w:rPr>
      </w:pPr>
      <w:r>
        <w:t xml:space="preserve">Kişisel Veri Saklama, İmha ve Anonimleştirme Politikası’nın işbu versiyonu </w:t>
      </w:r>
      <w:proofErr w:type="gramStart"/>
      <w:r>
        <w:t>1/11/2019</w:t>
      </w:r>
      <w:proofErr w:type="gramEnd"/>
      <w:r>
        <w:t xml:space="preserve"> tarihinde Şirket Yönetim Kurulu tarafından onaylanarak yürürlüğe girmiştir.</w:t>
      </w:r>
    </w:p>
    <w:p w:rsidR="005C1164" w:rsidRPr="005C1164" w:rsidRDefault="005C1164" w:rsidP="00BB1866">
      <w:pPr>
        <w:shd w:val="clear" w:color="auto" w:fill="FFFFFF"/>
        <w:jc w:val="both"/>
        <w:rPr>
          <w:b/>
          <w:color w:val="0070C0"/>
          <w:sz w:val="22"/>
          <w:szCs w:val="22"/>
        </w:rPr>
      </w:pPr>
    </w:p>
    <w:p w:rsidR="005C1164" w:rsidRPr="005C1164" w:rsidRDefault="00BB1866" w:rsidP="005C1164">
      <w:pPr>
        <w:shd w:val="clear" w:color="auto" w:fill="FFFFFF"/>
        <w:rPr>
          <w:b/>
          <w:color w:val="0070C0"/>
          <w:sz w:val="22"/>
          <w:szCs w:val="22"/>
        </w:rPr>
      </w:pPr>
      <w:r>
        <w:rPr>
          <w:b/>
          <w:color w:val="0070C0"/>
          <w:sz w:val="22"/>
          <w:szCs w:val="22"/>
        </w:rPr>
        <w:t>13</w:t>
      </w:r>
      <w:r w:rsidR="00344DF6">
        <w:rPr>
          <w:b/>
          <w:color w:val="0070C0"/>
          <w:sz w:val="22"/>
          <w:szCs w:val="22"/>
        </w:rPr>
        <w:t>)</w:t>
      </w:r>
      <w:r w:rsidR="005C1164" w:rsidRPr="005C1164">
        <w:rPr>
          <w:b/>
          <w:color w:val="0070C0"/>
          <w:sz w:val="22"/>
          <w:szCs w:val="22"/>
        </w:rPr>
        <w:t>DİĞER HUSUSLAR</w:t>
      </w:r>
    </w:p>
    <w:p w:rsidR="005C1164" w:rsidRDefault="005C1164" w:rsidP="005C1164">
      <w:pPr>
        <w:shd w:val="clear" w:color="auto" w:fill="FFFFFF"/>
        <w:jc w:val="both"/>
        <w:rPr>
          <w:sz w:val="18"/>
          <w:szCs w:val="18"/>
        </w:rPr>
      </w:pPr>
    </w:p>
    <w:p w:rsidR="005C1164" w:rsidRPr="00186490" w:rsidRDefault="005C1164" w:rsidP="005C1164">
      <w:pPr>
        <w:shd w:val="clear" w:color="auto" w:fill="FFFFFF"/>
        <w:jc w:val="both"/>
      </w:pPr>
      <w:r>
        <w:t>KVKK ve ilgili diğer mevzuat hükümleri ile işbu Politika arasında uyumsuzluk olması halinde, öncelikle KVKK ve ilgili diğer mevzuat hükümleri uygulanacaktır</w:t>
      </w:r>
      <w:r w:rsidRPr="005C1164">
        <w:t xml:space="preserve"> </w:t>
      </w:r>
      <w:proofErr w:type="spellStart"/>
      <w:r w:rsidRPr="005A23A7">
        <w:t>Polatdemir</w:t>
      </w:r>
      <w:proofErr w:type="spellEnd"/>
      <w:r w:rsidRPr="005A23A7">
        <w:t xml:space="preserve"> Turizm Ticaret A.ş</w:t>
      </w:r>
      <w:r>
        <w:t xml:space="preserve">. tarafından hazırlanan işbu Politika </w:t>
      </w:r>
      <w:proofErr w:type="spellStart"/>
      <w:r w:rsidR="00050C04">
        <w:t>Polatdemir</w:t>
      </w:r>
      <w:proofErr w:type="spellEnd"/>
      <w:r w:rsidR="00050C04">
        <w:t xml:space="preserve"> Turizm Ticaret A.ş. </w:t>
      </w:r>
      <w:r>
        <w:t xml:space="preserve">Şirketlerinin Yönetim Kurulları tarafından ayrı </w:t>
      </w:r>
      <w:proofErr w:type="spellStart"/>
      <w:proofErr w:type="gramStart"/>
      <w:r>
        <w:t>ayrı</w:t>
      </w:r>
      <w:proofErr w:type="spellEnd"/>
      <w:proofErr w:type="gramEnd"/>
      <w:r>
        <w:t xml:space="preserve"> alınan kararlarca yürürlüğe girmiştir.</w:t>
      </w:r>
    </w:p>
    <w:p w:rsidR="00A2332B" w:rsidRDefault="00A2332B" w:rsidP="005C1164">
      <w:pPr>
        <w:shd w:val="clear" w:color="auto" w:fill="FFFFFF"/>
        <w:ind w:left="360"/>
        <w:jc w:val="both"/>
      </w:pPr>
    </w:p>
    <w:sectPr w:rsidR="00A2332B" w:rsidSect="00753AF7">
      <w:headerReference w:type="default" r:id="rId8"/>
      <w:footerReference w:type="default" r:id="rId9"/>
      <w:pgSz w:w="11906" w:h="16838"/>
      <w:pgMar w:top="1417" w:right="1417" w:bottom="1417" w:left="1417"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51" w:rsidRDefault="00B64251" w:rsidP="002B0823">
      <w:r>
        <w:separator/>
      </w:r>
    </w:p>
  </w:endnote>
  <w:endnote w:type="continuationSeparator" w:id="0">
    <w:p w:rsidR="00B64251" w:rsidRDefault="00B64251" w:rsidP="002B0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1A" w:rsidRDefault="00BD461A">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51" w:rsidRDefault="00B64251" w:rsidP="002B0823">
      <w:r>
        <w:separator/>
      </w:r>
    </w:p>
  </w:footnote>
  <w:footnote w:type="continuationSeparator" w:id="0">
    <w:p w:rsidR="00B64251" w:rsidRDefault="00B64251" w:rsidP="002B0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1A" w:rsidRDefault="00BD461A" w:rsidP="006124EC">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56D"/>
    <w:multiLevelType w:val="hybridMultilevel"/>
    <w:tmpl w:val="C61A5B4E"/>
    <w:lvl w:ilvl="0" w:tplc="5A16969A">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6957B1"/>
    <w:multiLevelType w:val="multilevel"/>
    <w:tmpl w:val="B910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B84780"/>
    <w:multiLevelType w:val="hybridMultilevel"/>
    <w:tmpl w:val="8012B9F6"/>
    <w:lvl w:ilvl="0" w:tplc="A8A2F35C">
      <w:start w:val="1"/>
      <w:numFmt w:val="bullet"/>
      <w:lvlText w:val=""/>
      <w:lvlJc w:val="left"/>
      <w:pPr>
        <w:tabs>
          <w:tab w:val="num" w:pos="720"/>
        </w:tabs>
        <w:ind w:left="720" w:hanging="360"/>
      </w:pPr>
      <w:rPr>
        <w:rFonts w:ascii="Wingdings 3" w:hAnsi="Wingdings 3" w:hint="default"/>
      </w:rPr>
    </w:lvl>
    <w:lvl w:ilvl="1" w:tplc="D4A8C8EA" w:tentative="1">
      <w:start w:val="1"/>
      <w:numFmt w:val="bullet"/>
      <w:lvlText w:val=""/>
      <w:lvlJc w:val="left"/>
      <w:pPr>
        <w:tabs>
          <w:tab w:val="num" w:pos="1440"/>
        </w:tabs>
        <w:ind w:left="1440" w:hanging="360"/>
      </w:pPr>
      <w:rPr>
        <w:rFonts w:ascii="Wingdings 3" w:hAnsi="Wingdings 3" w:hint="default"/>
      </w:rPr>
    </w:lvl>
    <w:lvl w:ilvl="2" w:tplc="45DA0D78" w:tentative="1">
      <w:start w:val="1"/>
      <w:numFmt w:val="bullet"/>
      <w:lvlText w:val=""/>
      <w:lvlJc w:val="left"/>
      <w:pPr>
        <w:tabs>
          <w:tab w:val="num" w:pos="2160"/>
        </w:tabs>
        <w:ind w:left="2160" w:hanging="360"/>
      </w:pPr>
      <w:rPr>
        <w:rFonts w:ascii="Wingdings 3" w:hAnsi="Wingdings 3" w:hint="default"/>
      </w:rPr>
    </w:lvl>
    <w:lvl w:ilvl="3" w:tplc="F63E4586" w:tentative="1">
      <w:start w:val="1"/>
      <w:numFmt w:val="bullet"/>
      <w:lvlText w:val=""/>
      <w:lvlJc w:val="left"/>
      <w:pPr>
        <w:tabs>
          <w:tab w:val="num" w:pos="2880"/>
        </w:tabs>
        <w:ind w:left="2880" w:hanging="360"/>
      </w:pPr>
      <w:rPr>
        <w:rFonts w:ascii="Wingdings 3" w:hAnsi="Wingdings 3" w:hint="default"/>
      </w:rPr>
    </w:lvl>
    <w:lvl w:ilvl="4" w:tplc="A0FA0454" w:tentative="1">
      <w:start w:val="1"/>
      <w:numFmt w:val="bullet"/>
      <w:lvlText w:val=""/>
      <w:lvlJc w:val="left"/>
      <w:pPr>
        <w:tabs>
          <w:tab w:val="num" w:pos="3600"/>
        </w:tabs>
        <w:ind w:left="3600" w:hanging="360"/>
      </w:pPr>
      <w:rPr>
        <w:rFonts w:ascii="Wingdings 3" w:hAnsi="Wingdings 3" w:hint="default"/>
      </w:rPr>
    </w:lvl>
    <w:lvl w:ilvl="5" w:tplc="6520F85C" w:tentative="1">
      <w:start w:val="1"/>
      <w:numFmt w:val="bullet"/>
      <w:lvlText w:val=""/>
      <w:lvlJc w:val="left"/>
      <w:pPr>
        <w:tabs>
          <w:tab w:val="num" w:pos="4320"/>
        </w:tabs>
        <w:ind w:left="4320" w:hanging="360"/>
      </w:pPr>
      <w:rPr>
        <w:rFonts w:ascii="Wingdings 3" w:hAnsi="Wingdings 3" w:hint="default"/>
      </w:rPr>
    </w:lvl>
    <w:lvl w:ilvl="6" w:tplc="8850E76E" w:tentative="1">
      <w:start w:val="1"/>
      <w:numFmt w:val="bullet"/>
      <w:lvlText w:val=""/>
      <w:lvlJc w:val="left"/>
      <w:pPr>
        <w:tabs>
          <w:tab w:val="num" w:pos="5040"/>
        </w:tabs>
        <w:ind w:left="5040" w:hanging="360"/>
      </w:pPr>
      <w:rPr>
        <w:rFonts w:ascii="Wingdings 3" w:hAnsi="Wingdings 3" w:hint="default"/>
      </w:rPr>
    </w:lvl>
    <w:lvl w:ilvl="7" w:tplc="EFBED57A" w:tentative="1">
      <w:start w:val="1"/>
      <w:numFmt w:val="bullet"/>
      <w:lvlText w:val=""/>
      <w:lvlJc w:val="left"/>
      <w:pPr>
        <w:tabs>
          <w:tab w:val="num" w:pos="5760"/>
        </w:tabs>
        <w:ind w:left="5760" w:hanging="360"/>
      </w:pPr>
      <w:rPr>
        <w:rFonts w:ascii="Wingdings 3" w:hAnsi="Wingdings 3" w:hint="default"/>
      </w:rPr>
    </w:lvl>
    <w:lvl w:ilvl="8" w:tplc="5E601460" w:tentative="1">
      <w:start w:val="1"/>
      <w:numFmt w:val="bullet"/>
      <w:lvlText w:val=""/>
      <w:lvlJc w:val="left"/>
      <w:pPr>
        <w:tabs>
          <w:tab w:val="num" w:pos="6480"/>
        </w:tabs>
        <w:ind w:left="6480" w:hanging="360"/>
      </w:pPr>
      <w:rPr>
        <w:rFonts w:ascii="Wingdings 3" w:hAnsi="Wingdings 3" w:hint="default"/>
      </w:rPr>
    </w:lvl>
  </w:abstractNum>
  <w:abstractNum w:abstractNumId="3">
    <w:nsid w:val="27CC728B"/>
    <w:multiLevelType w:val="hybridMultilevel"/>
    <w:tmpl w:val="FAF87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6A5989"/>
    <w:multiLevelType w:val="hybridMultilevel"/>
    <w:tmpl w:val="341A3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765534"/>
    <w:multiLevelType w:val="hybridMultilevel"/>
    <w:tmpl w:val="CF601C4C"/>
    <w:lvl w:ilvl="0" w:tplc="6388F09E">
      <w:start w:val="12"/>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AC60471"/>
    <w:multiLevelType w:val="hybridMultilevel"/>
    <w:tmpl w:val="1DDCD4E4"/>
    <w:lvl w:ilvl="0" w:tplc="EA9851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647A7B"/>
    <w:multiLevelType w:val="hybridMultilevel"/>
    <w:tmpl w:val="1DDCD4E4"/>
    <w:lvl w:ilvl="0" w:tplc="EA985182">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D86037"/>
    <w:multiLevelType w:val="hybridMultilevel"/>
    <w:tmpl w:val="C9DED672"/>
    <w:lvl w:ilvl="0" w:tplc="041F000B">
      <w:start w:val="1"/>
      <w:numFmt w:val="bullet"/>
      <w:lvlText w:val=""/>
      <w:lvlJc w:val="left"/>
      <w:pPr>
        <w:ind w:left="770" w:hanging="360"/>
      </w:pPr>
      <w:rPr>
        <w:rFonts w:ascii="Wingdings" w:hAnsi="Wingdings"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9">
    <w:nsid w:val="504D6FD3"/>
    <w:multiLevelType w:val="hybridMultilevel"/>
    <w:tmpl w:val="1DDCD4E4"/>
    <w:lvl w:ilvl="0" w:tplc="EA985182">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5167D4F"/>
    <w:multiLevelType w:val="multilevel"/>
    <w:tmpl w:val="45F2C00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59CB17E4"/>
    <w:multiLevelType w:val="hybridMultilevel"/>
    <w:tmpl w:val="8FCE7C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290CE3"/>
    <w:multiLevelType w:val="hybridMultilevel"/>
    <w:tmpl w:val="56AEB8B2"/>
    <w:lvl w:ilvl="0" w:tplc="7292E8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235533"/>
    <w:multiLevelType w:val="hybridMultilevel"/>
    <w:tmpl w:val="FE164A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EB2374"/>
    <w:multiLevelType w:val="hybridMultilevel"/>
    <w:tmpl w:val="E9D64E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C75A51"/>
    <w:multiLevelType w:val="hybridMultilevel"/>
    <w:tmpl w:val="57466C4E"/>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5A92EC30">
      <w:numFmt w:val="bullet"/>
      <w:lvlText w:val=""/>
      <w:lvlJc w:val="left"/>
      <w:pPr>
        <w:ind w:left="2160" w:hanging="360"/>
      </w:pPr>
      <w:rPr>
        <w:rFonts w:ascii="Arial" w:eastAsia="Times New Roman" w:hAnsi="Arial" w:cs="Aria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0"/>
  </w:num>
  <w:num w:numId="6">
    <w:abstractNumId w:val="6"/>
  </w:num>
  <w:num w:numId="7">
    <w:abstractNumId w:val="15"/>
  </w:num>
  <w:num w:numId="8">
    <w:abstractNumId w:val="12"/>
  </w:num>
  <w:num w:numId="9">
    <w:abstractNumId w:val="3"/>
  </w:num>
  <w:num w:numId="10">
    <w:abstractNumId w:val="13"/>
  </w:num>
  <w:num w:numId="11">
    <w:abstractNumId w:val="2"/>
  </w:num>
  <w:num w:numId="12">
    <w:abstractNumId w:val="4"/>
  </w:num>
  <w:num w:numId="13">
    <w:abstractNumId w:val="5"/>
  </w:num>
  <w:num w:numId="14">
    <w:abstractNumId w:val="9"/>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A003DC"/>
    <w:rsid w:val="00015F0C"/>
    <w:rsid w:val="000259BD"/>
    <w:rsid w:val="000276AC"/>
    <w:rsid w:val="000335D3"/>
    <w:rsid w:val="00050C04"/>
    <w:rsid w:val="00053199"/>
    <w:rsid w:val="0005536A"/>
    <w:rsid w:val="00063A87"/>
    <w:rsid w:val="00065746"/>
    <w:rsid w:val="00066D63"/>
    <w:rsid w:val="00070D64"/>
    <w:rsid w:val="00072581"/>
    <w:rsid w:val="00075E39"/>
    <w:rsid w:val="00085959"/>
    <w:rsid w:val="0009137D"/>
    <w:rsid w:val="000A4378"/>
    <w:rsid w:val="000B09C8"/>
    <w:rsid w:val="000B5801"/>
    <w:rsid w:val="000B7B41"/>
    <w:rsid w:val="000C24F9"/>
    <w:rsid w:val="000C2EC3"/>
    <w:rsid w:val="000D26ED"/>
    <w:rsid w:val="000D68E1"/>
    <w:rsid w:val="000F1D1E"/>
    <w:rsid w:val="000F3B12"/>
    <w:rsid w:val="001227A8"/>
    <w:rsid w:val="00127567"/>
    <w:rsid w:val="001362F4"/>
    <w:rsid w:val="00140927"/>
    <w:rsid w:val="00141CFF"/>
    <w:rsid w:val="001601CC"/>
    <w:rsid w:val="00164BCA"/>
    <w:rsid w:val="00182F80"/>
    <w:rsid w:val="001849C4"/>
    <w:rsid w:val="00186490"/>
    <w:rsid w:val="001A0588"/>
    <w:rsid w:val="001A1006"/>
    <w:rsid w:val="001A19F9"/>
    <w:rsid w:val="001A2BB7"/>
    <w:rsid w:val="001A4EB6"/>
    <w:rsid w:val="001B1F7E"/>
    <w:rsid w:val="001B3125"/>
    <w:rsid w:val="001B7B44"/>
    <w:rsid w:val="001C1003"/>
    <w:rsid w:val="001E58EA"/>
    <w:rsid w:val="001E5F83"/>
    <w:rsid w:val="001E7327"/>
    <w:rsid w:val="001F189D"/>
    <w:rsid w:val="00216339"/>
    <w:rsid w:val="00263D08"/>
    <w:rsid w:val="00264B11"/>
    <w:rsid w:val="0027378B"/>
    <w:rsid w:val="00280D34"/>
    <w:rsid w:val="00281C63"/>
    <w:rsid w:val="002969B0"/>
    <w:rsid w:val="002B0823"/>
    <w:rsid w:val="002B5A5D"/>
    <w:rsid w:val="002B6E68"/>
    <w:rsid w:val="002F0070"/>
    <w:rsid w:val="003016D3"/>
    <w:rsid w:val="003034AE"/>
    <w:rsid w:val="0033413A"/>
    <w:rsid w:val="00335373"/>
    <w:rsid w:val="003424ED"/>
    <w:rsid w:val="00344AA6"/>
    <w:rsid w:val="00344DF6"/>
    <w:rsid w:val="00354FD5"/>
    <w:rsid w:val="003662F2"/>
    <w:rsid w:val="00390EDE"/>
    <w:rsid w:val="003975C6"/>
    <w:rsid w:val="00397AFC"/>
    <w:rsid w:val="003A221A"/>
    <w:rsid w:val="003B1540"/>
    <w:rsid w:val="003B45D7"/>
    <w:rsid w:val="003C0AD9"/>
    <w:rsid w:val="003C3ABC"/>
    <w:rsid w:val="003C5AFB"/>
    <w:rsid w:val="003D1B6E"/>
    <w:rsid w:val="003D2C31"/>
    <w:rsid w:val="003E4D92"/>
    <w:rsid w:val="003F1815"/>
    <w:rsid w:val="003F3F3B"/>
    <w:rsid w:val="003F4555"/>
    <w:rsid w:val="00401416"/>
    <w:rsid w:val="00415E51"/>
    <w:rsid w:val="00420E98"/>
    <w:rsid w:val="00434F85"/>
    <w:rsid w:val="0043702D"/>
    <w:rsid w:val="004436BF"/>
    <w:rsid w:val="00447532"/>
    <w:rsid w:val="004627C5"/>
    <w:rsid w:val="004815BA"/>
    <w:rsid w:val="004851DC"/>
    <w:rsid w:val="004B2AED"/>
    <w:rsid w:val="004B2E92"/>
    <w:rsid w:val="004C1D2E"/>
    <w:rsid w:val="004C3800"/>
    <w:rsid w:val="004C72CB"/>
    <w:rsid w:val="004E0E16"/>
    <w:rsid w:val="004E14BB"/>
    <w:rsid w:val="004E757F"/>
    <w:rsid w:val="00503C3B"/>
    <w:rsid w:val="00507ED2"/>
    <w:rsid w:val="00511B18"/>
    <w:rsid w:val="00517F56"/>
    <w:rsid w:val="005372D1"/>
    <w:rsid w:val="00552E52"/>
    <w:rsid w:val="00561143"/>
    <w:rsid w:val="00575974"/>
    <w:rsid w:val="005838A8"/>
    <w:rsid w:val="00597DF7"/>
    <w:rsid w:val="005A16C0"/>
    <w:rsid w:val="005A23A7"/>
    <w:rsid w:val="005A2E9B"/>
    <w:rsid w:val="005C1164"/>
    <w:rsid w:val="005C4B85"/>
    <w:rsid w:val="005F42E4"/>
    <w:rsid w:val="00603AAF"/>
    <w:rsid w:val="006124EC"/>
    <w:rsid w:val="00622503"/>
    <w:rsid w:val="00623471"/>
    <w:rsid w:val="006267D6"/>
    <w:rsid w:val="00627D52"/>
    <w:rsid w:val="00634329"/>
    <w:rsid w:val="00641E84"/>
    <w:rsid w:val="00647C96"/>
    <w:rsid w:val="00665FC5"/>
    <w:rsid w:val="00672539"/>
    <w:rsid w:val="00676040"/>
    <w:rsid w:val="00676E21"/>
    <w:rsid w:val="0068590F"/>
    <w:rsid w:val="006871DE"/>
    <w:rsid w:val="006936D5"/>
    <w:rsid w:val="0069772D"/>
    <w:rsid w:val="006B0AD9"/>
    <w:rsid w:val="006B1D0C"/>
    <w:rsid w:val="006B3A51"/>
    <w:rsid w:val="006C245C"/>
    <w:rsid w:val="006E0F17"/>
    <w:rsid w:val="0071400D"/>
    <w:rsid w:val="0071554F"/>
    <w:rsid w:val="00727C0C"/>
    <w:rsid w:val="00731886"/>
    <w:rsid w:val="00735FB4"/>
    <w:rsid w:val="00744843"/>
    <w:rsid w:val="0074585E"/>
    <w:rsid w:val="00753AF7"/>
    <w:rsid w:val="00763C67"/>
    <w:rsid w:val="0077788D"/>
    <w:rsid w:val="00780A4D"/>
    <w:rsid w:val="00791626"/>
    <w:rsid w:val="00797950"/>
    <w:rsid w:val="007E00B6"/>
    <w:rsid w:val="007E3A91"/>
    <w:rsid w:val="007F459D"/>
    <w:rsid w:val="00826BDE"/>
    <w:rsid w:val="00835D3C"/>
    <w:rsid w:val="008516E9"/>
    <w:rsid w:val="00854E78"/>
    <w:rsid w:val="00855921"/>
    <w:rsid w:val="008755F1"/>
    <w:rsid w:val="00886FA0"/>
    <w:rsid w:val="008958CA"/>
    <w:rsid w:val="008A6AB2"/>
    <w:rsid w:val="008C3A6E"/>
    <w:rsid w:val="008D692E"/>
    <w:rsid w:val="00916AAB"/>
    <w:rsid w:val="0093379B"/>
    <w:rsid w:val="00936609"/>
    <w:rsid w:val="009375DA"/>
    <w:rsid w:val="009376D3"/>
    <w:rsid w:val="00943E5F"/>
    <w:rsid w:val="009630FE"/>
    <w:rsid w:val="00986707"/>
    <w:rsid w:val="009A2848"/>
    <w:rsid w:val="009A42F3"/>
    <w:rsid w:val="009A7232"/>
    <w:rsid w:val="009B0147"/>
    <w:rsid w:val="009B63C7"/>
    <w:rsid w:val="009D58E8"/>
    <w:rsid w:val="009D61D3"/>
    <w:rsid w:val="009D69A9"/>
    <w:rsid w:val="009F037F"/>
    <w:rsid w:val="009F79A0"/>
    <w:rsid w:val="00A003DC"/>
    <w:rsid w:val="00A22621"/>
    <w:rsid w:val="00A2332B"/>
    <w:rsid w:val="00A35915"/>
    <w:rsid w:val="00A40290"/>
    <w:rsid w:val="00A455A1"/>
    <w:rsid w:val="00A92D5F"/>
    <w:rsid w:val="00A95AC6"/>
    <w:rsid w:val="00AB766E"/>
    <w:rsid w:val="00AD7609"/>
    <w:rsid w:val="00AE1A00"/>
    <w:rsid w:val="00B02066"/>
    <w:rsid w:val="00B04B6D"/>
    <w:rsid w:val="00B167D9"/>
    <w:rsid w:val="00B229CD"/>
    <w:rsid w:val="00B23ADE"/>
    <w:rsid w:val="00B30DCC"/>
    <w:rsid w:val="00B31D1D"/>
    <w:rsid w:val="00B427FD"/>
    <w:rsid w:val="00B535EE"/>
    <w:rsid w:val="00B60F2B"/>
    <w:rsid w:val="00B64251"/>
    <w:rsid w:val="00B74B13"/>
    <w:rsid w:val="00B757C5"/>
    <w:rsid w:val="00B93A0F"/>
    <w:rsid w:val="00BA4A80"/>
    <w:rsid w:val="00BB1866"/>
    <w:rsid w:val="00BB358D"/>
    <w:rsid w:val="00BB6303"/>
    <w:rsid w:val="00BB70B8"/>
    <w:rsid w:val="00BC47DC"/>
    <w:rsid w:val="00BC6AD7"/>
    <w:rsid w:val="00BD461A"/>
    <w:rsid w:val="00BE0A7F"/>
    <w:rsid w:val="00BF00E7"/>
    <w:rsid w:val="00C01972"/>
    <w:rsid w:val="00C0668D"/>
    <w:rsid w:val="00C209B8"/>
    <w:rsid w:val="00C343D3"/>
    <w:rsid w:val="00C37DE9"/>
    <w:rsid w:val="00C47047"/>
    <w:rsid w:val="00C56061"/>
    <w:rsid w:val="00C66B8C"/>
    <w:rsid w:val="00C66C7E"/>
    <w:rsid w:val="00C81302"/>
    <w:rsid w:val="00C8169B"/>
    <w:rsid w:val="00C92E84"/>
    <w:rsid w:val="00C96586"/>
    <w:rsid w:val="00CB24E5"/>
    <w:rsid w:val="00CC135B"/>
    <w:rsid w:val="00CC1730"/>
    <w:rsid w:val="00D1592E"/>
    <w:rsid w:val="00D1696C"/>
    <w:rsid w:val="00D24C2A"/>
    <w:rsid w:val="00D32057"/>
    <w:rsid w:val="00D32A35"/>
    <w:rsid w:val="00D56E55"/>
    <w:rsid w:val="00D612E8"/>
    <w:rsid w:val="00D77023"/>
    <w:rsid w:val="00DA705E"/>
    <w:rsid w:val="00DB6ED3"/>
    <w:rsid w:val="00DD703D"/>
    <w:rsid w:val="00DE00EE"/>
    <w:rsid w:val="00DF4538"/>
    <w:rsid w:val="00DF5BD3"/>
    <w:rsid w:val="00E011F0"/>
    <w:rsid w:val="00E013A3"/>
    <w:rsid w:val="00E06D5C"/>
    <w:rsid w:val="00E412BC"/>
    <w:rsid w:val="00E41A0C"/>
    <w:rsid w:val="00E42E2C"/>
    <w:rsid w:val="00E43645"/>
    <w:rsid w:val="00E55267"/>
    <w:rsid w:val="00E56417"/>
    <w:rsid w:val="00E66D44"/>
    <w:rsid w:val="00E70D2E"/>
    <w:rsid w:val="00E9068E"/>
    <w:rsid w:val="00EA3DBD"/>
    <w:rsid w:val="00EB0B64"/>
    <w:rsid w:val="00EC1FD2"/>
    <w:rsid w:val="00ED0763"/>
    <w:rsid w:val="00ED1BAF"/>
    <w:rsid w:val="00ED466F"/>
    <w:rsid w:val="00EE1243"/>
    <w:rsid w:val="00EE1D5B"/>
    <w:rsid w:val="00EE7834"/>
    <w:rsid w:val="00EE7F80"/>
    <w:rsid w:val="00F0128B"/>
    <w:rsid w:val="00F078C0"/>
    <w:rsid w:val="00F1085B"/>
    <w:rsid w:val="00F16798"/>
    <w:rsid w:val="00F16874"/>
    <w:rsid w:val="00F33410"/>
    <w:rsid w:val="00F66864"/>
    <w:rsid w:val="00F75B49"/>
    <w:rsid w:val="00F90742"/>
    <w:rsid w:val="00F91BC8"/>
    <w:rsid w:val="00FA2B99"/>
    <w:rsid w:val="00FB53E4"/>
    <w:rsid w:val="00FB5F9F"/>
    <w:rsid w:val="00FC39B4"/>
    <w:rsid w:val="00FC5CC7"/>
    <w:rsid w:val="00FD53B9"/>
    <w:rsid w:val="00FE5AF7"/>
    <w:rsid w:val="00FE6EBD"/>
    <w:rsid w:val="00FF72B5"/>
    <w:rsid w:val="00FF74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34"/>
    <w:pPr>
      <w:spacing w:after="0" w:line="240" w:lineRule="auto"/>
    </w:pPr>
    <w:rPr>
      <w:rFonts w:ascii="Arial" w:eastAsia="Times New Roman" w:hAnsi="Arial" w:cs="Arial"/>
      <w:sz w:val="20"/>
      <w:szCs w:val="24"/>
    </w:rPr>
  </w:style>
  <w:style w:type="paragraph" w:styleId="Balk3">
    <w:name w:val="heading 3"/>
    <w:basedOn w:val="Normal"/>
    <w:link w:val="Balk3Char"/>
    <w:uiPriority w:val="9"/>
    <w:qFormat/>
    <w:rsid w:val="003662F2"/>
    <w:pPr>
      <w:spacing w:before="100" w:beforeAutospacing="1" w:after="100" w:afterAutospacing="1"/>
      <w:outlineLvl w:val="2"/>
    </w:pPr>
    <w:rPr>
      <w:rFonts w:ascii="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0823"/>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2B0823"/>
  </w:style>
  <w:style w:type="paragraph" w:styleId="Altbilgi">
    <w:name w:val="footer"/>
    <w:basedOn w:val="Normal"/>
    <w:link w:val="AltbilgiChar"/>
    <w:uiPriority w:val="99"/>
    <w:unhideWhenUsed/>
    <w:rsid w:val="002B0823"/>
    <w:pPr>
      <w:tabs>
        <w:tab w:val="center" w:pos="4536"/>
        <w:tab w:val="right" w:pos="9072"/>
      </w:tabs>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2B0823"/>
  </w:style>
  <w:style w:type="paragraph" w:styleId="BalonMetni">
    <w:name w:val="Balloon Text"/>
    <w:basedOn w:val="Normal"/>
    <w:link w:val="BalonMetniChar"/>
    <w:uiPriority w:val="99"/>
    <w:semiHidden/>
    <w:unhideWhenUsed/>
    <w:rsid w:val="002B0823"/>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B0823"/>
    <w:rPr>
      <w:rFonts w:ascii="Tahoma" w:hAnsi="Tahoma" w:cs="Tahoma"/>
      <w:sz w:val="16"/>
      <w:szCs w:val="16"/>
    </w:rPr>
  </w:style>
  <w:style w:type="paragraph" w:styleId="NormalWeb">
    <w:name w:val="Normal (Web)"/>
    <w:basedOn w:val="Normal"/>
    <w:uiPriority w:val="99"/>
    <w:unhideWhenUsed/>
    <w:rsid w:val="009B63C7"/>
    <w:pPr>
      <w:spacing w:before="100" w:beforeAutospacing="1" w:after="100" w:afterAutospacing="1"/>
    </w:pPr>
    <w:rPr>
      <w:rFonts w:ascii="Times New Roman" w:hAnsi="Times New Roman" w:cs="Times New Roman"/>
      <w:sz w:val="24"/>
      <w:lang w:eastAsia="tr-TR"/>
    </w:rPr>
  </w:style>
  <w:style w:type="paragraph" w:styleId="AralkYok">
    <w:name w:val="No Spacing"/>
    <w:link w:val="AralkYokChar"/>
    <w:uiPriority w:val="1"/>
    <w:qFormat/>
    <w:rsid w:val="009B63C7"/>
    <w:pPr>
      <w:spacing w:after="0" w:line="240" w:lineRule="auto"/>
    </w:pPr>
  </w:style>
  <w:style w:type="character" w:styleId="Kpr">
    <w:name w:val="Hyperlink"/>
    <w:basedOn w:val="VarsaylanParagrafYazTipi"/>
    <w:uiPriority w:val="99"/>
    <w:unhideWhenUsed/>
    <w:rsid w:val="009D58E8"/>
    <w:rPr>
      <w:color w:val="D2611C" w:themeColor="hyperlink"/>
      <w:u w:val="single"/>
    </w:rPr>
  </w:style>
  <w:style w:type="character" w:customStyle="1" w:styleId="Mention">
    <w:name w:val="Mention"/>
    <w:basedOn w:val="VarsaylanParagrafYazTipi"/>
    <w:uiPriority w:val="99"/>
    <w:semiHidden/>
    <w:unhideWhenUsed/>
    <w:rsid w:val="009D58E8"/>
    <w:rPr>
      <w:color w:val="2B579A"/>
      <w:shd w:val="clear" w:color="auto" w:fill="E6E6E6"/>
    </w:rPr>
  </w:style>
  <w:style w:type="character" w:styleId="zlenenKpr">
    <w:name w:val="FollowedHyperlink"/>
    <w:basedOn w:val="VarsaylanParagrafYazTipi"/>
    <w:uiPriority w:val="99"/>
    <w:semiHidden/>
    <w:unhideWhenUsed/>
    <w:rsid w:val="009D58E8"/>
    <w:rPr>
      <w:color w:val="3B435B" w:themeColor="followedHyperlink"/>
      <w:u w:val="single"/>
    </w:rPr>
  </w:style>
  <w:style w:type="character" w:customStyle="1" w:styleId="AralkYokChar">
    <w:name w:val="Aralık Yok Char"/>
    <w:basedOn w:val="VarsaylanParagrafYazTipi"/>
    <w:link w:val="AralkYok"/>
    <w:uiPriority w:val="1"/>
    <w:rsid w:val="00ED1BAF"/>
  </w:style>
  <w:style w:type="paragraph" w:styleId="ListeParagraf">
    <w:name w:val="List Paragraph"/>
    <w:basedOn w:val="Normal"/>
    <w:uiPriority w:val="34"/>
    <w:qFormat/>
    <w:rsid w:val="003B45D7"/>
    <w:pPr>
      <w:ind w:left="720"/>
      <w:contextualSpacing/>
    </w:pPr>
  </w:style>
  <w:style w:type="paragraph" w:customStyle="1" w:styleId="Default">
    <w:name w:val="Default"/>
    <w:rsid w:val="00D1696C"/>
    <w:pPr>
      <w:autoSpaceDE w:val="0"/>
      <w:autoSpaceDN w:val="0"/>
      <w:adjustRightInd w:val="0"/>
      <w:spacing w:after="0" w:line="240" w:lineRule="auto"/>
    </w:pPr>
    <w:rPr>
      <w:rFonts w:ascii="Verdana" w:hAnsi="Verdana" w:cs="Verdana"/>
      <w:color w:val="000000"/>
      <w:sz w:val="24"/>
      <w:szCs w:val="24"/>
    </w:rPr>
  </w:style>
  <w:style w:type="character" w:customStyle="1" w:styleId="Balk3Char">
    <w:name w:val="Başlık 3 Char"/>
    <w:basedOn w:val="VarsaylanParagrafYazTipi"/>
    <w:link w:val="Balk3"/>
    <w:uiPriority w:val="9"/>
    <w:rsid w:val="003662F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662F2"/>
    <w:rPr>
      <w:b/>
      <w:bCs/>
    </w:rPr>
  </w:style>
  <w:style w:type="table" w:styleId="TabloKlavuzu">
    <w:name w:val="Table Grid"/>
    <w:basedOn w:val="NormalTablo"/>
    <w:uiPriority w:val="59"/>
    <w:unhideWhenUsed/>
    <w:rsid w:val="00B0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2">
    <w:name w:val="Light Shading Accent 2"/>
    <w:basedOn w:val="NormalTablo"/>
    <w:uiPriority w:val="60"/>
    <w:rsid w:val="004851DC"/>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table" w:customStyle="1" w:styleId="AkGlgeleme-Vurgu11">
    <w:name w:val="Açık Gölgeleme - Vurgu 11"/>
    <w:basedOn w:val="NormalTablo"/>
    <w:uiPriority w:val="60"/>
    <w:rsid w:val="004851DC"/>
    <w:pPr>
      <w:spacing w:after="0" w:line="240" w:lineRule="auto"/>
    </w:pPr>
    <w:rPr>
      <w:color w:val="E65B01" w:themeColor="accent1" w:themeShade="BF"/>
    </w:rPr>
    <w:tblPr>
      <w:tblStyleRowBandSize w:val="1"/>
      <w:tblStyleColBandSize w:val="1"/>
      <w:tblInd w:w="0" w:type="dxa"/>
      <w:tblBorders>
        <w:top w:val="single" w:sz="8" w:space="0" w:color="FE8637" w:themeColor="accent1"/>
        <w:bottom w:val="single" w:sz="8" w:space="0" w:color="FE863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8637" w:themeColor="accent1"/>
          <w:left w:val="nil"/>
          <w:bottom w:val="single" w:sz="8" w:space="0" w:color="FE8637" w:themeColor="accent1"/>
          <w:right w:val="nil"/>
          <w:insideH w:val="nil"/>
          <w:insideV w:val="nil"/>
        </w:tcBorders>
      </w:tcPr>
    </w:tblStylePr>
    <w:tblStylePr w:type="lastRow">
      <w:pPr>
        <w:spacing w:before="0" w:after="0" w:line="240" w:lineRule="auto"/>
      </w:pPr>
      <w:rPr>
        <w:b/>
        <w:bCs/>
      </w:rPr>
      <w:tblPr/>
      <w:tcPr>
        <w:tcBorders>
          <w:top w:val="single" w:sz="8" w:space="0" w:color="FE8637" w:themeColor="accent1"/>
          <w:left w:val="nil"/>
          <w:bottom w:val="single" w:sz="8" w:space="0" w:color="FE863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CD" w:themeFill="accent1" w:themeFillTint="3F"/>
      </w:tcPr>
    </w:tblStylePr>
    <w:tblStylePr w:type="band1Horz">
      <w:tblPr/>
      <w:tcPr>
        <w:tcBorders>
          <w:left w:val="nil"/>
          <w:right w:val="nil"/>
          <w:insideH w:val="nil"/>
          <w:insideV w:val="nil"/>
        </w:tcBorders>
        <w:shd w:val="clear" w:color="auto" w:fill="FEE1CD" w:themeFill="accent1" w:themeFillTint="3F"/>
      </w:tcPr>
    </w:tblStylePr>
  </w:style>
  <w:style w:type="table" w:customStyle="1" w:styleId="AkGlgeleme1">
    <w:name w:val="Açık Gölgeleme1"/>
    <w:basedOn w:val="NormalTablo"/>
    <w:uiPriority w:val="60"/>
    <w:rsid w:val="004851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6129504">
      <w:bodyDiv w:val="1"/>
      <w:marLeft w:val="0"/>
      <w:marRight w:val="0"/>
      <w:marTop w:val="0"/>
      <w:marBottom w:val="0"/>
      <w:divBdr>
        <w:top w:val="none" w:sz="0" w:space="0" w:color="auto"/>
        <w:left w:val="none" w:sz="0" w:space="0" w:color="auto"/>
        <w:bottom w:val="none" w:sz="0" w:space="0" w:color="auto"/>
        <w:right w:val="none" w:sz="0" w:space="0" w:color="auto"/>
      </w:divBdr>
    </w:div>
    <w:div w:id="95445703">
      <w:bodyDiv w:val="1"/>
      <w:marLeft w:val="0"/>
      <w:marRight w:val="0"/>
      <w:marTop w:val="0"/>
      <w:marBottom w:val="0"/>
      <w:divBdr>
        <w:top w:val="none" w:sz="0" w:space="0" w:color="auto"/>
        <w:left w:val="none" w:sz="0" w:space="0" w:color="auto"/>
        <w:bottom w:val="none" w:sz="0" w:space="0" w:color="auto"/>
        <w:right w:val="none" w:sz="0" w:space="0" w:color="auto"/>
      </w:divBdr>
    </w:div>
    <w:div w:id="169032772">
      <w:bodyDiv w:val="1"/>
      <w:marLeft w:val="0"/>
      <w:marRight w:val="0"/>
      <w:marTop w:val="0"/>
      <w:marBottom w:val="0"/>
      <w:divBdr>
        <w:top w:val="none" w:sz="0" w:space="0" w:color="auto"/>
        <w:left w:val="none" w:sz="0" w:space="0" w:color="auto"/>
        <w:bottom w:val="none" w:sz="0" w:space="0" w:color="auto"/>
        <w:right w:val="none" w:sz="0" w:space="0" w:color="auto"/>
      </w:divBdr>
    </w:div>
    <w:div w:id="203324115">
      <w:bodyDiv w:val="1"/>
      <w:marLeft w:val="0"/>
      <w:marRight w:val="0"/>
      <w:marTop w:val="0"/>
      <w:marBottom w:val="0"/>
      <w:divBdr>
        <w:top w:val="none" w:sz="0" w:space="0" w:color="auto"/>
        <w:left w:val="none" w:sz="0" w:space="0" w:color="auto"/>
        <w:bottom w:val="none" w:sz="0" w:space="0" w:color="auto"/>
        <w:right w:val="none" w:sz="0" w:space="0" w:color="auto"/>
      </w:divBdr>
    </w:div>
    <w:div w:id="271397689">
      <w:bodyDiv w:val="1"/>
      <w:marLeft w:val="0"/>
      <w:marRight w:val="0"/>
      <w:marTop w:val="0"/>
      <w:marBottom w:val="0"/>
      <w:divBdr>
        <w:top w:val="none" w:sz="0" w:space="0" w:color="auto"/>
        <w:left w:val="none" w:sz="0" w:space="0" w:color="auto"/>
        <w:bottom w:val="none" w:sz="0" w:space="0" w:color="auto"/>
        <w:right w:val="none" w:sz="0" w:space="0" w:color="auto"/>
      </w:divBdr>
      <w:divsChild>
        <w:div w:id="418914673">
          <w:marLeft w:val="0"/>
          <w:marRight w:val="0"/>
          <w:marTop w:val="0"/>
          <w:marBottom w:val="0"/>
          <w:divBdr>
            <w:top w:val="none" w:sz="0" w:space="0" w:color="auto"/>
            <w:left w:val="none" w:sz="0" w:space="0" w:color="auto"/>
            <w:bottom w:val="none" w:sz="0" w:space="0" w:color="auto"/>
            <w:right w:val="none" w:sz="0" w:space="0" w:color="auto"/>
          </w:divBdr>
        </w:div>
      </w:divsChild>
    </w:div>
    <w:div w:id="587469687">
      <w:bodyDiv w:val="1"/>
      <w:marLeft w:val="0"/>
      <w:marRight w:val="0"/>
      <w:marTop w:val="0"/>
      <w:marBottom w:val="0"/>
      <w:divBdr>
        <w:top w:val="none" w:sz="0" w:space="0" w:color="auto"/>
        <w:left w:val="none" w:sz="0" w:space="0" w:color="auto"/>
        <w:bottom w:val="none" w:sz="0" w:space="0" w:color="auto"/>
        <w:right w:val="none" w:sz="0" w:space="0" w:color="auto"/>
      </w:divBdr>
    </w:div>
    <w:div w:id="1297952354">
      <w:bodyDiv w:val="1"/>
      <w:marLeft w:val="0"/>
      <w:marRight w:val="0"/>
      <w:marTop w:val="0"/>
      <w:marBottom w:val="0"/>
      <w:divBdr>
        <w:top w:val="none" w:sz="0" w:space="0" w:color="auto"/>
        <w:left w:val="none" w:sz="0" w:space="0" w:color="auto"/>
        <w:bottom w:val="none" w:sz="0" w:space="0" w:color="auto"/>
        <w:right w:val="none" w:sz="0" w:space="0" w:color="auto"/>
      </w:divBdr>
      <w:divsChild>
        <w:div w:id="200363265">
          <w:marLeft w:val="576"/>
          <w:marRight w:val="0"/>
          <w:marTop w:val="80"/>
          <w:marBottom w:val="0"/>
          <w:divBdr>
            <w:top w:val="none" w:sz="0" w:space="0" w:color="auto"/>
            <w:left w:val="none" w:sz="0" w:space="0" w:color="auto"/>
            <w:bottom w:val="none" w:sz="0" w:space="0" w:color="auto"/>
            <w:right w:val="none" w:sz="0" w:space="0" w:color="auto"/>
          </w:divBdr>
        </w:div>
        <w:div w:id="912621520">
          <w:marLeft w:val="576"/>
          <w:marRight w:val="0"/>
          <w:marTop w:val="80"/>
          <w:marBottom w:val="0"/>
          <w:divBdr>
            <w:top w:val="none" w:sz="0" w:space="0" w:color="auto"/>
            <w:left w:val="none" w:sz="0" w:space="0" w:color="auto"/>
            <w:bottom w:val="none" w:sz="0" w:space="0" w:color="auto"/>
            <w:right w:val="none" w:sz="0" w:space="0" w:color="auto"/>
          </w:divBdr>
        </w:div>
        <w:div w:id="1797064087">
          <w:marLeft w:val="576"/>
          <w:marRight w:val="0"/>
          <w:marTop w:val="80"/>
          <w:marBottom w:val="0"/>
          <w:divBdr>
            <w:top w:val="none" w:sz="0" w:space="0" w:color="auto"/>
            <w:left w:val="none" w:sz="0" w:space="0" w:color="auto"/>
            <w:bottom w:val="none" w:sz="0" w:space="0" w:color="auto"/>
            <w:right w:val="none" w:sz="0" w:space="0" w:color="auto"/>
          </w:divBdr>
        </w:div>
        <w:div w:id="1904607434">
          <w:marLeft w:val="576"/>
          <w:marRight w:val="0"/>
          <w:marTop w:val="80"/>
          <w:marBottom w:val="0"/>
          <w:divBdr>
            <w:top w:val="none" w:sz="0" w:space="0" w:color="auto"/>
            <w:left w:val="none" w:sz="0" w:space="0" w:color="auto"/>
            <w:bottom w:val="none" w:sz="0" w:space="0" w:color="auto"/>
            <w:right w:val="none" w:sz="0" w:space="0" w:color="auto"/>
          </w:divBdr>
        </w:div>
        <w:div w:id="1314137528">
          <w:marLeft w:val="576"/>
          <w:marRight w:val="0"/>
          <w:marTop w:val="80"/>
          <w:marBottom w:val="0"/>
          <w:divBdr>
            <w:top w:val="none" w:sz="0" w:space="0" w:color="auto"/>
            <w:left w:val="none" w:sz="0" w:space="0" w:color="auto"/>
            <w:bottom w:val="none" w:sz="0" w:space="0" w:color="auto"/>
            <w:right w:val="none" w:sz="0" w:space="0" w:color="auto"/>
          </w:divBdr>
        </w:div>
        <w:div w:id="353961299">
          <w:marLeft w:val="576"/>
          <w:marRight w:val="0"/>
          <w:marTop w:val="80"/>
          <w:marBottom w:val="0"/>
          <w:divBdr>
            <w:top w:val="none" w:sz="0" w:space="0" w:color="auto"/>
            <w:left w:val="none" w:sz="0" w:space="0" w:color="auto"/>
            <w:bottom w:val="none" w:sz="0" w:space="0" w:color="auto"/>
            <w:right w:val="none" w:sz="0" w:space="0" w:color="auto"/>
          </w:divBdr>
        </w:div>
        <w:div w:id="951983959">
          <w:marLeft w:val="576"/>
          <w:marRight w:val="0"/>
          <w:marTop w:val="80"/>
          <w:marBottom w:val="0"/>
          <w:divBdr>
            <w:top w:val="none" w:sz="0" w:space="0" w:color="auto"/>
            <w:left w:val="none" w:sz="0" w:space="0" w:color="auto"/>
            <w:bottom w:val="none" w:sz="0" w:space="0" w:color="auto"/>
            <w:right w:val="none" w:sz="0" w:space="0" w:color="auto"/>
          </w:divBdr>
        </w:div>
        <w:div w:id="158899802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mb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38B5C-F8F4-453A-B4D5-B1B1BD1C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4901</Words>
  <Characters>27942</Characters>
  <Application>Microsoft Office Word</Application>
  <DocSecurity>0</DocSecurity>
  <Lines>232</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Osman Mavuş</dc:creator>
  <cp:lastModifiedBy>şeyma</cp:lastModifiedBy>
  <cp:revision>92</cp:revision>
  <cp:lastPrinted>2017-01-06T10:11:00Z</cp:lastPrinted>
  <dcterms:created xsi:type="dcterms:W3CDTF">2019-10-28T10:53:00Z</dcterms:created>
  <dcterms:modified xsi:type="dcterms:W3CDTF">2019-10-30T15:10:00Z</dcterms:modified>
</cp:coreProperties>
</file>